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959" w:rsidRPr="00CF4019" w:rsidRDefault="005D7959" w:rsidP="00E828F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 w:rsidRPr="00CF4019">
        <w:rPr>
          <w:rFonts w:ascii="TH SarabunPSK" w:hAnsi="TH SarabunPSK" w:cs="TH SarabunPSK"/>
          <w:b/>
          <w:bCs/>
          <w:sz w:val="32"/>
          <w:szCs w:val="32"/>
          <w:cs/>
        </w:rPr>
        <w:t>โครงการสำรวจ</w:t>
      </w:r>
      <w:r w:rsidR="008B1DB4" w:rsidRPr="00CF4019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โรงพยาบาลและสถานพยาบาลเอกชน </w:t>
      </w:r>
      <w:r w:rsidRPr="00CF4019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CF401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F4019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CF4019">
        <w:rPr>
          <w:rFonts w:ascii="TH SarabunPSK" w:hAnsi="TH SarabunPSK" w:cs="TH SarabunPSK"/>
          <w:b/>
          <w:bCs/>
          <w:sz w:val="32"/>
          <w:szCs w:val="32"/>
        </w:rPr>
        <w:t>.25</w:t>
      </w:r>
      <w:r w:rsidR="00CF4749">
        <w:rPr>
          <w:rFonts w:ascii="TH SarabunPSK" w:hAnsi="TH SarabunPSK" w:cs="TH SarabunPSK"/>
          <w:b/>
          <w:bCs/>
          <w:sz w:val="32"/>
          <w:szCs w:val="32"/>
        </w:rPr>
        <w:t>60</w:t>
      </w:r>
    </w:p>
    <w:p w:rsidR="005D7959" w:rsidRPr="00CF4019" w:rsidRDefault="005D7959">
      <w:pPr>
        <w:pStyle w:val="Heading3"/>
        <w:rPr>
          <w:rFonts w:ascii="TH SarabunPSK" w:hAnsi="TH SarabunPSK" w:cs="TH SarabunPSK"/>
          <w:sz w:val="32"/>
          <w:szCs w:val="32"/>
        </w:rPr>
      </w:pPr>
      <w:r w:rsidRPr="00CF4019">
        <w:rPr>
          <w:rFonts w:ascii="TH SarabunPSK" w:hAnsi="TH SarabunPSK" w:cs="TH SarabunPSK"/>
          <w:sz w:val="32"/>
          <w:szCs w:val="32"/>
          <w:cs/>
        </w:rPr>
        <w:t>วิธีการประมาณผล</w:t>
      </w:r>
    </w:p>
    <w:p w:rsidR="005D7959" w:rsidRPr="00CF4019" w:rsidRDefault="005D7959">
      <w:pPr>
        <w:pStyle w:val="BodyText"/>
        <w:ind w:firstLine="1440"/>
        <w:rPr>
          <w:rFonts w:ascii="TH SarabunPSK" w:hAnsi="TH SarabunPSK" w:cs="TH SarabunPSK"/>
          <w:sz w:val="24"/>
          <w:szCs w:val="24"/>
        </w:rPr>
      </w:pPr>
    </w:p>
    <w:p w:rsidR="005D7959" w:rsidRDefault="005D7959" w:rsidP="003C2EB3">
      <w:pPr>
        <w:pStyle w:val="BodyText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CF4019">
        <w:rPr>
          <w:rFonts w:ascii="TH SarabunPSK" w:hAnsi="TH SarabunPSK" w:cs="TH SarabunPSK"/>
          <w:sz w:val="28"/>
          <w:szCs w:val="28"/>
          <w:cs/>
        </w:rPr>
        <w:t>การสำรวจ</w:t>
      </w:r>
      <w:r w:rsidR="008B1DB4" w:rsidRPr="00CF4019">
        <w:rPr>
          <w:rFonts w:ascii="TH SarabunPSK" w:hAnsi="TH SarabunPSK" w:cs="TH SarabunPSK"/>
          <w:sz w:val="28"/>
          <w:szCs w:val="28"/>
          <w:cs/>
        </w:rPr>
        <w:t>โรงพยาบาลและสถานพยาบาลเอกชน</w:t>
      </w:r>
      <w:r w:rsidR="00E828F9" w:rsidRPr="00CF401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CF4019">
        <w:rPr>
          <w:rFonts w:ascii="TH SarabunPSK" w:hAnsi="TH SarabunPSK" w:cs="TH SarabunPSK"/>
          <w:sz w:val="28"/>
          <w:szCs w:val="28"/>
          <w:cs/>
        </w:rPr>
        <w:t>พ</w:t>
      </w:r>
      <w:r w:rsidRPr="00CF4019">
        <w:rPr>
          <w:rFonts w:ascii="TH SarabunPSK" w:hAnsi="TH SarabunPSK" w:cs="TH SarabunPSK"/>
          <w:sz w:val="28"/>
          <w:szCs w:val="28"/>
        </w:rPr>
        <w:t>.</w:t>
      </w:r>
      <w:r w:rsidRPr="00CF4019">
        <w:rPr>
          <w:rFonts w:ascii="TH SarabunPSK" w:hAnsi="TH SarabunPSK" w:cs="TH SarabunPSK"/>
          <w:sz w:val="28"/>
          <w:szCs w:val="28"/>
          <w:cs/>
        </w:rPr>
        <w:t>ศ</w:t>
      </w:r>
      <w:r w:rsidRPr="00CF4019">
        <w:rPr>
          <w:rFonts w:ascii="TH SarabunPSK" w:hAnsi="TH SarabunPSK" w:cs="TH SarabunPSK"/>
          <w:sz w:val="28"/>
          <w:szCs w:val="28"/>
        </w:rPr>
        <w:t>.25</w:t>
      </w:r>
      <w:r w:rsidR="00CF4749">
        <w:rPr>
          <w:rFonts w:ascii="TH SarabunPSK" w:hAnsi="TH SarabunPSK" w:cs="TH SarabunPSK"/>
          <w:sz w:val="28"/>
          <w:szCs w:val="28"/>
        </w:rPr>
        <w:t>60</w:t>
      </w:r>
      <w:r w:rsidRPr="00CF4019">
        <w:rPr>
          <w:rFonts w:ascii="TH SarabunPSK" w:hAnsi="TH SarabunPSK" w:cs="TH SarabunPSK"/>
          <w:sz w:val="28"/>
          <w:szCs w:val="28"/>
        </w:rPr>
        <w:t xml:space="preserve"> </w:t>
      </w:r>
      <w:r w:rsidRPr="00CF4019">
        <w:rPr>
          <w:rFonts w:ascii="TH SarabunPSK" w:hAnsi="TH SarabunPSK" w:cs="TH SarabunPSK"/>
          <w:sz w:val="28"/>
          <w:szCs w:val="28"/>
          <w:cs/>
        </w:rPr>
        <w:t>ได้ทำการเก็บข้อมูลโดยการส่ง</w:t>
      </w:r>
      <w:r w:rsidR="00CF4749">
        <w:rPr>
          <w:rFonts w:ascii="TH SarabunPSK" w:hAnsi="TH SarabunPSK" w:cs="TH SarabunPSK" w:hint="cs"/>
          <w:sz w:val="28"/>
          <w:szCs w:val="28"/>
          <w:cs/>
        </w:rPr>
        <w:t>แบบสอบถามทางไปรษณีย์ไปยัง</w:t>
      </w:r>
      <w:r w:rsidR="008B1DB4" w:rsidRPr="00CF4019">
        <w:rPr>
          <w:rFonts w:ascii="TH SarabunPSK" w:hAnsi="TH SarabunPSK" w:cs="TH SarabunPSK"/>
          <w:sz w:val="28"/>
          <w:szCs w:val="28"/>
          <w:cs/>
        </w:rPr>
        <w:t>โรงพยาบาลและสถานพยาบาลเอกชน</w:t>
      </w:r>
      <w:r w:rsidRPr="00CF4019">
        <w:rPr>
          <w:rFonts w:ascii="TH SarabunPSK" w:hAnsi="TH SarabunPSK" w:cs="TH SarabunPSK"/>
          <w:sz w:val="28"/>
          <w:szCs w:val="28"/>
          <w:cs/>
        </w:rPr>
        <w:t>ที่อยู่ในคุ้มรวมทุกแห่ง</w:t>
      </w:r>
      <w:r w:rsidR="003C2EB3">
        <w:rPr>
          <w:rFonts w:ascii="TH SarabunPSK" w:hAnsi="TH SarabunPSK" w:cs="TH SarabunPSK"/>
          <w:sz w:val="28"/>
          <w:szCs w:val="28"/>
        </w:rPr>
        <w:t xml:space="preserve"> </w:t>
      </w:r>
      <w:r w:rsidR="00DC6975" w:rsidRPr="00CF401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C94B2E" w:rsidRPr="00CF4019">
        <w:rPr>
          <w:rFonts w:ascii="TH SarabunPSK" w:hAnsi="TH SarabunPSK" w:cs="TH SarabunPSK"/>
          <w:sz w:val="28"/>
          <w:szCs w:val="28"/>
          <w:cs/>
        </w:rPr>
        <w:t xml:space="preserve">จำนวนทั้งสิ้น </w:t>
      </w:r>
      <w:r w:rsidR="006F5436">
        <w:rPr>
          <w:rFonts w:ascii="TH SarabunPSK" w:hAnsi="TH SarabunPSK" w:cs="TH SarabunPSK"/>
          <w:sz w:val="28"/>
          <w:szCs w:val="28"/>
        </w:rPr>
        <w:t>347</w:t>
      </w:r>
      <w:r w:rsidR="004751EF" w:rsidRPr="00CF401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C94B2E" w:rsidRPr="00CF4019">
        <w:rPr>
          <w:rFonts w:ascii="TH SarabunPSK" w:hAnsi="TH SarabunPSK" w:cs="TH SarabunPSK"/>
          <w:sz w:val="28"/>
          <w:szCs w:val="28"/>
          <w:cs/>
        </w:rPr>
        <w:t xml:space="preserve">แห่ง </w:t>
      </w:r>
      <w:r w:rsidRPr="00CF4019">
        <w:rPr>
          <w:rFonts w:ascii="TH SarabunPSK" w:hAnsi="TH SarabunPSK" w:cs="TH SarabunPSK"/>
          <w:sz w:val="28"/>
          <w:szCs w:val="28"/>
          <w:cs/>
        </w:rPr>
        <w:t>แต่เนื่องจาก</w:t>
      </w:r>
      <w:r w:rsidR="00CF4749">
        <w:rPr>
          <w:rFonts w:ascii="TH SarabunPSK" w:hAnsi="TH SarabunPSK" w:cs="TH SarabunPSK" w:hint="cs"/>
          <w:sz w:val="28"/>
          <w:szCs w:val="28"/>
          <w:cs/>
        </w:rPr>
        <w:t>โรงพยาบาล</w:t>
      </w:r>
      <w:r w:rsidR="003C2EB3">
        <w:rPr>
          <w:rFonts w:ascii="TH SarabunPSK" w:hAnsi="TH SarabunPSK" w:cs="TH SarabunPSK" w:hint="cs"/>
          <w:sz w:val="28"/>
          <w:szCs w:val="28"/>
          <w:cs/>
        </w:rPr>
        <w:t>หรือสถานพยาบาล</w:t>
      </w:r>
      <w:r w:rsidRPr="00CF4019">
        <w:rPr>
          <w:rFonts w:ascii="TH SarabunPSK" w:hAnsi="TH SarabunPSK" w:cs="TH SarabunPSK"/>
          <w:sz w:val="28"/>
          <w:szCs w:val="28"/>
          <w:cs/>
        </w:rPr>
        <w:t>บางแห่งไม่ให้ข้อมูล จึงจำเป็นต้องมีการประมาณค่า</w:t>
      </w:r>
      <w:r w:rsidR="004A6253">
        <w:rPr>
          <w:rFonts w:ascii="TH SarabunPSK" w:hAnsi="TH SarabunPSK" w:cs="TH SarabunPSK" w:hint="cs"/>
          <w:sz w:val="28"/>
          <w:szCs w:val="28"/>
          <w:cs/>
        </w:rPr>
        <w:t>ทาง</w:t>
      </w:r>
      <w:r w:rsidRPr="00CF4019">
        <w:rPr>
          <w:rFonts w:ascii="TH SarabunPSK" w:hAnsi="TH SarabunPSK" w:cs="TH SarabunPSK"/>
          <w:sz w:val="28"/>
          <w:szCs w:val="28"/>
          <w:cs/>
        </w:rPr>
        <w:t xml:space="preserve">สถิติ </w:t>
      </w:r>
    </w:p>
    <w:p w:rsidR="00F258AF" w:rsidRPr="00CF4019" w:rsidRDefault="00F258AF" w:rsidP="00F258AF">
      <w:pPr>
        <w:pStyle w:val="BodyText"/>
        <w:spacing w:before="240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CF4019">
        <w:rPr>
          <w:rFonts w:ascii="TH SarabunPSK" w:hAnsi="TH SarabunPSK" w:cs="TH SarabunPSK"/>
          <w:sz w:val="28"/>
          <w:szCs w:val="28"/>
          <w:cs/>
        </w:rPr>
        <w:t>การ</w:t>
      </w:r>
      <w:r w:rsidR="00030462">
        <w:rPr>
          <w:rFonts w:ascii="TH SarabunPSK" w:hAnsi="TH SarabunPSK" w:cs="TH SarabunPSK" w:hint="cs"/>
          <w:sz w:val="28"/>
          <w:szCs w:val="28"/>
          <w:cs/>
        </w:rPr>
        <w:t>นำ</w:t>
      </w:r>
      <w:r w:rsidRPr="00CF4019">
        <w:rPr>
          <w:rFonts w:ascii="TH SarabunPSK" w:hAnsi="TH SarabunPSK" w:cs="TH SarabunPSK"/>
          <w:sz w:val="28"/>
          <w:szCs w:val="28"/>
          <w:cs/>
        </w:rPr>
        <w:t>เสนอผลการสำรวจได้</w:t>
      </w:r>
      <w:r w:rsidR="00030462">
        <w:rPr>
          <w:rFonts w:ascii="TH SarabunPSK" w:hAnsi="TH SarabunPSK" w:cs="TH SarabunPSK" w:hint="cs"/>
          <w:sz w:val="28"/>
          <w:szCs w:val="28"/>
          <w:cs/>
        </w:rPr>
        <w:t>จัดทำ</w:t>
      </w:r>
      <w:r w:rsidRPr="00CF4019">
        <w:rPr>
          <w:rFonts w:ascii="TH SarabunPSK" w:hAnsi="TH SarabunPSK" w:cs="TH SarabunPSK"/>
          <w:sz w:val="28"/>
          <w:szCs w:val="28"/>
          <w:cs/>
        </w:rPr>
        <w:t xml:space="preserve">ในระดับภาค คือ กรุงเทพมหานคร ภาคกลาง </w:t>
      </w:r>
      <w:r w:rsidRPr="00CF4019">
        <w:rPr>
          <w:rFonts w:ascii="TH SarabunPSK" w:hAnsi="TH SarabunPSK" w:cs="TH SarabunPSK"/>
          <w:sz w:val="28"/>
          <w:szCs w:val="28"/>
        </w:rPr>
        <w:t>(</w:t>
      </w:r>
      <w:r w:rsidR="00030462">
        <w:rPr>
          <w:rFonts w:ascii="TH SarabunPSK" w:hAnsi="TH SarabunPSK" w:cs="TH SarabunPSK" w:hint="cs"/>
          <w:sz w:val="28"/>
          <w:szCs w:val="28"/>
          <w:cs/>
        </w:rPr>
        <w:t>ไม่รวม</w:t>
      </w:r>
      <w:r w:rsidRPr="00CF4019">
        <w:rPr>
          <w:rFonts w:ascii="TH SarabunPSK" w:hAnsi="TH SarabunPSK" w:cs="TH SarabunPSK"/>
          <w:sz w:val="28"/>
          <w:szCs w:val="28"/>
          <w:cs/>
        </w:rPr>
        <w:t xml:space="preserve"> กรุงเทพมหานคร</w:t>
      </w:r>
      <w:r w:rsidRPr="00CF4019">
        <w:rPr>
          <w:rFonts w:ascii="TH SarabunPSK" w:hAnsi="TH SarabunPSK" w:cs="TH SarabunPSK"/>
          <w:sz w:val="28"/>
          <w:szCs w:val="28"/>
        </w:rPr>
        <w:t xml:space="preserve">) </w:t>
      </w:r>
      <w:r w:rsidRPr="00CF4019">
        <w:rPr>
          <w:rFonts w:ascii="TH SarabunPSK" w:hAnsi="TH SarabunPSK" w:cs="TH SarabunPSK"/>
          <w:sz w:val="28"/>
          <w:szCs w:val="28"/>
          <w:cs/>
        </w:rPr>
        <w:t>ภาคเหนือ ภาคตะวันออกเฉียงเหนือ และภาคใต้ จำแนกตามขนาดของโรงพยาบาล</w:t>
      </w:r>
      <w:r w:rsidR="00030462">
        <w:rPr>
          <w:rFonts w:ascii="TH SarabunPSK" w:hAnsi="TH SarabunPSK" w:cs="TH SarabunPSK" w:hint="cs"/>
          <w:sz w:val="28"/>
          <w:szCs w:val="28"/>
          <w:cs/>
        </w:rPr>
        <w:t>และสถานพยาบาลเอกชน</w:t>
      </w:r>
      <w:r w:rsidRPr="00CF4019">
        <w:rPr>
          <w:rFonts w:ascii="TH SarabunPSK" w:hAnsi="TH SarabunPSK" w:cs="TH SarabunPSK"/>
          <w:sz w:val="28"/>
          <w:szCs w:val="28"/>
          <w:cs/>
        </w:rPr>
        <w:t xml:space="preserve"> ซึ่งวัดด้วยจำนวนเตียง </w:t>
      </w:r>
      <w:r>
        <w:rPr>
          <w:rFonts w:ascii="TH SarabunPSK" w:hAnsi="TH SarabunPSK" w:cs="TH SarabunPSK" w:hint="cs"/>
          <w:sz w:val="28"/>
          <w:szCs w:val="28"/>
          <w:cs/>
        </w:rPr>
        <w:t>5</w:t>
      </w:r>
      <w:r w:rsidRPr="00CF4019">
        <w:rPr>
          <w:rFonts w:ascii="TH SarabunPSK" w:hAnsi="TH SarabunPSK" w:cs="TH SarabunPSK"/>
          <w:sz w:val="28"/>
          <w:szCs w:val="28"/>
        </w:rPr>
        <w:t xml:space="preserve"> </w:t>
      </w:r>
      <w:r w:rsidRPr="00CF4019">
        <w:rPr>
          <w:rFonts w:ascii="TH SarabunPSK" w:hAnsi="TH SarabunPSK" w:cs="TH SarabunPSK" w:hint="cs"/>
          <w:sz w:val="28"/>
          <w:szCs w:val="28"/>
          <w:cs/>
        </w:rPr>
        <w:t>ขนาด</w:t>
      </w:r>
      <w:r w:rsidR="00030462">
        <w:rPr>
          <w:rFonts w:ascii="TH SarabunPSK" w:hAnsi="TH SarabunPSK" w:cs="TH SarabunPSK" w:hint="cs"/>
          <w:sz w:val="28"/>
          <w:szCs w:val="28"/>
          <w:cs/>
        </w:rPr>
        <w:t xml:space="preserve"> (รวมขนาดที่ 1 และ 2 ด้วยกัน) </w:t>
      </w:r>
      <w:r w:rsidR="00D242D7">
        <w:rPr>
          <w:rFonts w:ascii="TH SarabunPSK" w:hAnsi="TH SarabunPSK" w:cs="TH SarabunPSK" w:hint="cs"/>
          <w:sz w:val="28"/>
          <w:szCs w:val="28"/>
          <w:cs/>
        </w:rPr>
        <w:t xml:space="preserve"> โดย</w:t>
      </w:r>
      <w:r w:rsidR="00030462">
        <w:rPr>
          <w:rFonts w:ascii="TH SarabunPSK" w:hAnsi="TH SarabunPSK" w:cs="TH SarabunPSK" w:hint="cs"/>
          <w:sz w:val="28"/>
          <w:szCs w:val="28"/>
          <w:cs/>
        </w:rPr>
        <w:t>การประมาณค่าได้แบ่งย่อยจำนวนเตียงเป็น 6 ขนาด ดังนี้</w:t>
      </w:r>
      <w:r w:rsidRPr="00CF4019">
        <w:rPr>
          <w:rFonts w:ascii="TH SarabunPSK" w:hAnsi="TH SarabunPSK" w:cs="TH SarabunPSK"/>
          <w:sz w:val="28"/>
          <w:szCs w:val="28"/>
        </w:rPr>
        <w:t xml:space="preserve"> </w:t>
      </w:r>
    </w:p>
    <w:p w:rsidR="00F258AF" w:rsidRDefault="00F258AF" w:rsidP="003C2EB3">
      <w:pPr>
        <w:pStyle w:val="BodyText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tbl>
      <w:tblPr>
        <w:tblW w:w="8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6"/>
        <w:gridCol w:w="1231"/>
        <w:gridCol w:w="1134"/>
        <w:gridCol w:w="1134"/>
        <w:gridCol w:w="1134"/>
        <w:gridCol w:w="1276"/>
        <w:gridCol w:w="1079"/>
      </w:tblGrid>
      <w:tr w:rsidR="00B617D1" w:rsidRPr="0067499F" w:rsidTr="00AA1439">
        <w:trPr>
          <w:trHeight w:val="462"/>
          <w:jc w:val="center"/>
        </w:trPr>
        <w:tc>
          <w:tcPr>
            <w:tcW w:w="1996" w:type="dxa"/>
            <w:shd w:val="clear" w:color="auto" w:fill="auto"/>
            <w:noWrap/>
            <w:vAlign w:val="center"/>
          </w:tcPr>
          <w:p w:rsidR="00B617D1" w:rsidRPr="0067499F" w:rsidRDefault="00B617D1" w:rsidP="006C2740">
            <w:pPr>
              <w:jc w:val="center"/>
              <w:rPr>
                <w:rFonts w:ascii="TH SarabunPSK" w:hAnsi="TH SarabunPSK" w:cs="TH SarabunPSK"/>
              </w:rPr>
            </w:pPr>
            <w:r w:rsidRPr="0067499F">
              <w:rPr>
                <w:rFonts w:ascii="TH SarabunPSK" w:hAnsi="TH SarabunPSK" w:cs="TH SarabunPSK"/>
                <w:cs/>
              </w:rPr>
              <w:t>ขนาดของโรงพยาบาล</w:t>
            </w:r>
            <w:r w:rsidR="006C2740">
              <w:rPr>
                <w:rFonts w:ascii="TH SarabunPSK" w:hAnsi="TH SarabunPSK" w:cs="TH SarabunPSK"/>
                <w:cs/>
              </w:rPr>
              <w:t>และสถานพยาบาลเอกชน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617D1" w:rsidRPr="0067499F" w:rsidRDefault="00B617D1" w:rsidP="00AA1439">
            <w:pPr>
              <w:jc w:val="center"/>
              <w:rPr>
                <w:rFonts w:ascii="TH SarabunPSK" w:hAnsi="TH SarabunPSK" w:cs="TH SarabunPSK"/>
              </w:rPr>
            </w:pPr>
            <w:r w:rsidRPr="0067499F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1134" w:type="dxa"/>
            <w:vAlign w:val="center"/>
          </w:tcPr>
          <w:p w:rsidR="00B617D1" w:rsidRPr="0067499F" w:rsidRDefault="00B617D1" w:rsidP="00AA1439">
            <w:pPr>
              <w:jc w:val="center"/>
              <w:rPr>
                <w:rFonts w:ascii="TH SarabunPSK" w:hAnsi="TH SarabunPSK" w:cs="TH SarabunPSK"/>
              </w:rPr>
            </w:pPr>
            <w:r w:rsidRPr="0067499F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617D1" w:rsidRPr="0067499F" w:rsidRDefault="00B617D1" w:rsidP="00AA1439">
            <w:pPr>
              <w:jc w:val="center"/>
              <w:rPr>
                <w:rFonts w:ascii="TH SarabunPSK" w:hAnsi="TH SarabunPSK" w:cs="TH SarabunPSK"/>
              </w:rPr>
            </w:pPr>
            <w:r w:rsidRPr="0067499F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617D1" w:rsidRPr="0067499F" w:rsidRDefault="00B617D1" w:rsidP="00AA1439">
            <w:pPr>
              <w:jc w:val="center"/>
              <w:rPr>
                <w:rFonts w:ascii="TH SarabunPSK" w:hAnsi="TH SarabunPSK" w:cs="TH SarabunPSK"/>
              </w:rPr>
            </w:pPr>
            <w:r w:rsidRPr="0067499F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617D1" w:rsidRPr="0067499F" w:rsidRDefault="00B617D1" w:rsidP="00AA1439">
            <w:pPr>
              <w:jc w:val="center"/>
              <w:rPr>
                <w:rFonts w:ascii="TH SarabunPSK" w:hAnsi="TH SarabunPSK" w:cs="TH SarabunPSK"/>
              </w:rPr>
            </w:pPr>
            <w:r w:rsidRPr="0067499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:rsidR="00B617D1" w:rsidRPr="0067499F" w:rsidRDefault="00B617D1" w:rsidP="00AA1439">
            <w:pPr>
              <w:jc w:val="center"/>
              <w:rPr>
                <w:rFonts w:ascii="TH SarabunPSK" w:hAnsi="TH SarabunPSK" w:cs="TH SarabunPSK"/>
              </w:rPr>
            </w:pPr>
            <w:r w:rsidRPr="0067499F">
              <w:rPr>
                <w:rFonts w:ascii="TH SarabunPSK" w:hAnsi="TH SarabunPSK" w:cs="TH SarabunPSK"/>
              </w:rPr>
              <w:t>6</w:t>
            </w:r>
          </w:p>
        </w:tc>
      </w:tr>
      <w:tr w:rsidR="00B617D1" w:rsidRPr="0067499F" w:rsidTr="00AA1439">
        <w:trPr>
          <w:trHeight w:val="462"/>
          <w:jc w:val="center"/>
        </w:trPr>
        <w:tc>
          <w:tcPr>
            <w:tcW w:w="1996" w:type="dxa"/>
            <w:shd w:val="clear" w:color="auto" w:fill="auto"/>
            <w:noWrap/>
            <w:vAlign w:val="center"/>
          </w:tcPr>
          <w:p w:rsidR="00B617D1" w:rsidRPr="0067499F" w:rsidRDefault="00B617D1" w:rsidP="00AA1439">
            <w:pPr>
              <w:jc w:val="center"/>
              <w:rPr>
                <w:rFonts w:ascii="TH SarabunPSK" w:hAnsi="TH SarabunPSK" w:cs="TH SarabunPSK"/>
                <w:cs/>
              </w:rPr>
            </w:pPr>
            <w:r w:rsidRPr="0067499F">
              <w:rPr>
                <w:rFonts w:ascii="TH SarabunPSK" w:hAnsi="TH SarabunPSK" w:cs="TH SarabunPSK"/>
                <w:cs/>
              </w:rPr>
              <w:t>จำนวนเตียง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617D1" w:rsidRPr="0067499F" w:rsidRDefault="00D242D7" w:rsidP="00D242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1-</w:t>
            </w:r>
            <w:r w:rsidR="00B617D1" w:rsidRPr="0067499F">
              <w:rPr>
                <w:rFonts w:ascii="TH SarabunPSK" w:hAnsi="TH SarabunPSK" w:cs="TH SarabunPSK"/>
              </w:rPr>
              <w:t xml:space="preserve"> 1</w:t>
            </w: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:rsidR="00B617D1" w:rsidRPr="0067499F" w:rsidRDefault="00B617D1" w:rsidP="00AA1439">
            <w:pPr>
              <w:jc w:val="center"/>
              <w:rPr>
                <w:rFonts w:ascii="TH SarabunPSK" w:hAnsi="TH SarabunPSK" w:cs="TH SarabunPSK"/>
                <w:cs/>
              </w:rPr>
            </w:pPr>
            <w:r w:rsidRPr="0067499F">
              <w:rPr>
                <w:rFonts w:ascii="TH SarabunPSK" w:hAnsi="TH SarabunPSK" w:cs="TH SarabunPSK"/>
              </w:rPr>
              <w:t xml:space="preserve">11 – 30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617D1" w:rsidRPr="0067499F" w:rsidRDefault="00B617D1" w:rsidP="00AA1439">
            <w:pPr>
              <w:jc w:val="center"/>
              <w:rPr>
                <w:rFonts w:ascii="TH SarabunPSK" w:hAnsi="TH SarabunPSK" w:cs="TH SarabunPSK"/>
                <w:cs/>
              </w:rPr>
            </w:pPr>
            <w:r w:rsidRPr="0067499F">
              <w:rPr>
                <w:rFonts w:ascii="TH SarabunPSK" w:hAnsi="TH SarabunPSK" w:cs="TH SarabunPSK"/>
              </w:rPr>
              <w:t xml:space="preserve">31 – 50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617D1" w:rsidRPr="0067499F" w:rsidRDefault="00B617D1" w:rsidP="00AA1439">
            <w:pPr>
              <w:jc w:val="center"/>
              <w:rPr>
                <w:rFonts w:ascii="TH SarabunPSK" w:hAnsi="TH SarabunPSK" w:cs="TH SarabunPSK"/>
                <w:cs/>
              </w:rPr>
            </w:pPr>
            <w:r w:rsidRPr="0067499F">
              <w:rPr>
                <w:rFonts w:ascii="TH SarabunPSK" w:hAnsi="TH SarabunPSK" w:cs="TH SarabunPSK"/>
              </w:rPr>
              <w:t xml:space="preserve">51 – 100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617D1" w:rsidRPr="0067499F" w:rsidRDefault="00B617D1" w:rsidP="00AA1439">
            <w:pPr>
              <w:jc w:val="center"/>
              <w:rPr>
                <w:rFonts w:ascii="TH SarabunPSK" w:hAnsi="TH SarabunPSK" w:cs="TH SarabunPSK"/>
              </w:rPr>
            </w:pPr>
            <w:r w:rsidRPr="0067499F">
              <w:rPr>
                <w:rFonts w:ascii="TH SarabunPSK" w:hAnsi="TH SarabunPSK" w:cs="TH SarabunPSK"/>
              </w:rPr>
              <w:t xml:space="preserve">101 - 250 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:rsidR="00B617D1" w:rsidRPr="0067499F" w:rsidRDefault="00B617D1" w:rsidP="00D242D7">
            <w:pPr>
              <w:jc w:val="center"/>
              <w:rPr>
                <w:rFonts w:ascii="TH SarabunPSK" w:hAnsi="TH SarabunPSK" w:cs="TH SarabunPSK"/>
              </w:rPr>
            </w:pPr>
            <w:r w:rsidRPr="00D242D7">
              <w:rPr>
                <w:rFonts w:ascii="TH SarabunPSK" w:hAnsi="TH SarabunPSK" w:cs="TH SarabunPSK"/>
                <w:u w:val="single"/>
              </w:rPr>
              <w:t>&gt;</w:t>
            </w:r>
            <w:r w:rsidRPr="0067499F">
              <w:rPr>
                <w:rFonts w:ascii="TH SarabunPSK" w:hAnsi="TH SarabunPSK" w:cs="TH SarabunPSK"/>
              </w:rPr>
              <w:t xml:space="preserve"> 25</w:t>
            </w:r>
            <w:r w:rsidR="00D242D7">
              <w:rPr>
                <w:rFonts w:ascii="TH SarabunPSK" w:hAnsi="TH SarabunPSK" w:cs="TH SarabunPSK" w:hint="cs"/>
                <w:cs/>
              </w:rPr>
              <w:t>1</w:t>
            </w:r>
            <w:r w:rsidRPr="0067499F">
              <w:rPr>
                <w:rFonts w:ascii="TH SarabunPSK" w:hAnsi="TH SarabunPSK" w:cs="TH SarabunPSK"/>
              </w:rPr>
              <w:t xml:space="preserve"> </w:t>
            </w:r>
          </w:p>
        </w:tc>
      </w:tr>
    </w:tbl>
    <w:p w:rsidR="00F258AF" w:rsidRPr="00E90FC4" w:rsidRDefault="00F258AF" w:rsidP="00F258AF">
      <w:pPr>
        <w:pStyle w:val="BodyText"/>
        <w:spacing w:before="24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E90FC4">
        <w:rPr>
          <w:rFonts w:ascii="TH SarabunPSK" w:hAnsi="TH SarabunPSK" w:cs="TH SarabunPSK"/>
          <w:sz w:val="28"/>
          <w:szCs w:val="28"/>
          <w:cs/>
        </w:rPr>
        <w:t xml:space="preserve">หมายเหตุ </w:t>
      </w:r>
      <w:r w:rsidRPr="00E90FC4">
        <w:rPr>
          <w:rFonts w:ascii="TH SarabunPSK" w:hAnsi="TH SarabunPSK" w:cs="TH SarabunPSK"/>
          <w:sz w:val="28"/>
          <w:szCs w:val="28"/>
        </w:rPr>
        <w:t xml:space="preserve">: </w:t>
      </w:r>
      <w:r w:rsidR="006D6F07" w:rsidRPr="00E90FC4">
        <w:rPr>
          <w:rFonts w:ascii="TH SarabunPSK" w:hAnsi="TH SarabunPSK" w:cs="TH SarabunPSK"/>
          <w:sz w:val="28"/>
          <w:szCs w:val="28"/>
          <w:cs/>
        </w:rPr>
        <w:t>สำหรับกรณี</w:t>
      </w:r>
      <w:r w:rsidRPr="00E90FC4">
        <w:rPr>
          <w:rFonts w:ascii="TH SarabunPSK" w:hAnsi="TH SarabunPSK" w:cs="TH SarabunPSK"/>
          <w:sz w:val="28"/>
          <w:szCs w:val="28"/>
          <w:cs/>
        </w:rPr>
        <w:t>ที่พบในขั้นแจงนับว่ามีการเปลี่ยนแปลงกิจกรรม และขนาดของ</w:t>
      </w:r>
      <w:r w:rsidR="006D6F07" w:rsidRPr="00E90FC4">
        <w:rPr>
          <w:rFonts w:ascii="TH SarabunPSK" w:hAnsi="TH SarabunPSK" w:cs="TH SarabunPSK"/>
          <w:sz w:val="28"/>
          <w:szCs w:val="28"/>
          <w:cs/>
        </w:rPr>
        <w:t>โรงพยาบาลและสถานพยาบาลเอกชน</w:t>
      </w:r>
      <w:r w:rsidRPr="00E90FC4">
        <w:rPr>
          <w:rFonts w:ascii="TH SarabunPSK" w:hAnsi="TH SarabunPSK" w:cs="TH SarabunPSK"/>
          <w:sz w:val="28"/>
          <w:szCs w:val="28"/>
          <w:cs/>
        </w:rPr>
        <w:t xml:space="preserve"> จะใช้กิจกรรมและขนาดของ</w:t>
      </w:r>
      <w:r w:rsidR="006D6F07" w:rsidRPr="00E90FC4">
        <w:rPr>
          <w:rFonts w:ascii="TH SarabunPSK" w:hAnsi="TH SarabunPSK" w:cs="TH SarabunPSK"/>
          <w:sz w:val="28"/>
          <w:szCs w:val="28"/>
          <w:cs/>
        </w:rPr>
        <w:t>โรงพยาบาลและสถานพยาบาลเอกชน</w:t>
      </w:r>
      <w:r w:rsidRPr="00E90FC4">
        <w:rPr>
          <w:rFonts w:ascii="TH SarabunPSK" w:hAnsi="TH SarabunPSK" w:cs="TH SarabunPSK"/>
          <w:sz w:val="28"/>
          <w:szCs w:val="28"/>
          <w:cs/>
        </w:rPr>
        <w:t>ตามที่เป็นอยู่ตอนแจงนับ</w:t>
      </w:r>
    </w:p>
    <w:p w:rsidR="005D7959" w:rsidRPr="00CF4019" w:rsidRDefault="005D7959" w:rsidP="00F258AF">
      <w:pPr>
        <w:pStyle w:val="Heading1"/>
        <w:spacing w:before="240"/>
        <w:rPr>
          <w:rFonts w:ascii="TH SarabunPSK" w:hAnsi="TH SarabunPSK" w:cs="TH SarabunPSK"/>
          <w:sz w:val="28"/>
          <w:szCs w:val="28"/>
          <w:cs/>
        </w:rPr>
      </w:pPr>
      <w:r w:rsidRPr="00CF4019">
        <w:rPr>
          <w:rFonts w:ascii="TH SarabunPSK" w:hAnsi="TH SarabunPSK" w:cs="TH SarabunPSK"/>
          <w:sz w:val="28"/>
          <w:szCs w:val="28"/>
          <w:cs/>
        </w:rPr>
        <w:t>ในการประมาณค่า  กำหนดให้</w:t>
      </w:r>
    </w:p>
    <w:p w:rsidR="00CF28AB" w:rsidRPr="00CF4019" w:rsidRDefault="005D7959" w:rsidP="006D6F07">
      <w:pPr>
        <w:spacing w:before="120"/>
        <w:jc w:val="thaiDistribute"/>
        <w:rPr>
          <w:rFonts w:ascii="TH SarabunPSK" w:hAnsi="TH SarabunPSK" w:cs="TH SarabunPSK"/>
        </w:rPr>
      </w:pPr>
      <w:r w:rsidRPr="00CF4019">
        <w:rPr>
          <w:rFonts w:ascii="TH SarabunPSK" w:hAnsi="TH SarabunPSK" w:cs="TH SarabunPSK"/>
        </w:rPr>
        <w:tab/>
      </w:r>
      <w:r w:rsidR="007043D8" w:rsidRPr="00604461">
        <w:rPr>
          <w:rFonts w:ascii="TH SarabunPSK" w:hAnsi="TH SarabunPSK" w:cs="TH SarabunPSK"/>
          <w:i/>
          <w:iCs/>
          <w:sz w:val="26"/>
          <w:szCs w:val="26"/>
        </w:rPr>
        <w:tab/>
      </w:r>
      <w:r w:rsidR="00A45DF2" w:rsidRPr="00604461">
        <w:rPr>
          <w:rFonts w:ascii="Times New Roman" w:hAnsi="Times New Roman" w:cs="Times New Roman"/>
          <w:i/>
          <w:iCs/>
          <w:sz w:val="22"/>
          <w:szCs w:val="22"/>
        </w:rPr>
        <w:t>k</w:t>
      </w:r>
      <w:r w:rsidRPr="00604461">
        <w:rPr>
          <w:rFonts w:ascii="Times New Roman" w:hAnsi="Times New Roman" w:cs="Times New Roman"/>
          <w:sz w:val="22"/>
          <w:szCs w:val="22"/>
        </w:rPr>
        <w:t xml:space="preserve"> </w:t>
      </w:r>
      <w:r w:rsidR="00835C0A" w:rsidRPr="00604461">
        <w:rPr>
          <w:rFonts w:ascii="Times New Roman" w:hAnsi="Times New Roman" w:cs="Times New Roman"/>
          <w:sz w:val="22"/>
          <w:szCs w:val="22"/>
        </w:rPr>
        <w:t xml:space="preserve"> </w:t>
      </w:r>
      <w:r w:rsidR="00E871E1" w:rsidRPr="00604461">
        <w:rPr>
          <w:rFonts w:ascii="Times New Roman" w:hAnsi="Times New Roman" w:cs="Times New Roman"/>
          <w:sz w:val="22"/>
          <w:szCs w:val="22"/>
        </w:rPr>
        <w:t xml:space="preserve"> </w:t>
      </w:r>
      <w:r w:rsidRPr="00604461">
        <w:rPr>
          <w:rFonts w:ascii="Times New Roman" w:hAnsi="Times New Roman" w:cs="Times New Roman"/>
          <w:sz w:val="22"/>
          <w:szCs w:val="22"/>
        </w:rPr>
        <w:t xml:space="preserve"> =  </w:t>
      </w:r>
      <w:r w:rsidRPr="003333C2">
        <w:rPr>
          <w:rFonts w:ascii="TH SarabunPSK" w:hAnsi="TH SarabunPSK" w:cs="TH SarabunPSK"/>
        </w:rPr>
        <w:t>1 , 2 , 3 , ... ,</w:t>
      </w:r>
      <w:r w:rsidRPr="00604461">
        <w:rPr>
          <w:rFonts w:ascii="Times New Roman" w:hAnsi="Times New Roman" w:cs="Times New Roman"/>
          <w:sz w:val="22"/>
          <w:szCs w:val="22"/>
        </w:rPr>
        <w:t xml:space="preserve"> </w:t>
      </w:r>
      <w:r w:rsidR="007627C9" w:rsidRPr="00604461">
        <w:rPr>
          <w:rFonts w:ascii="Times New Roman" w:hAnsi="Times New Roman" w:cs="Times New Roman"/>
          <w:position w:val="-16"/>
          <w:sz w:val="20"/>
          <w:szCs w:val="20"/>
        </w:rPr>
        <w:object w:dxaOrig="4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1pt;height:19.65pt" o:ole="" fillcolor="window">
            <v:imagedata r:id="rId8" o:title=""/>
          </v:shape>
          <o:OLEObject Type="Embed" ProgID="Equation.3" ShapeID="_x0000_i1025" DrawAspect="Content" ObjectID="_1584536872" r:id="rId9"/>
        </w:object>
      </w:r>
      <w:r w:rsidRPr="00604461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CF4019">
        <w:rPr>
          <w:rFonts w:ascii="TH SarabunPSK" w:hAnsi="TH SarabunPSK" w:cs="TH SarabunPSK"/>
          <w:vertAlign w:val="subscript"/>
        </w:rPr>
        <w:t xml:space="preserve">  </w:t>
      </w:r>
      <w:r w:rsidR="006D6F07">
        <w:rPr>
          <w:rFonts w:ascii="TH SarabunPSK" w:hAnsi="TH SarabunPSK" w:cs="TH SarabunPSK" w:hint="cs"/>
          <w:vertAlign w:val="subscript"/>
          <w:cs/>
        </w:rPr>
        <w:t xml:space="preserve">         </w:t>
      </w:r>
      <w:r w:rsidR="00082042" w:rsidRPr="00CF4019">
        <w:rPr>
          <w:rFonts w:ascii="TH SarabunPSK" w:hAnsi="TH SarabunPSK" w:cs="TH SarabunPSK" w:hint="cs"/>
          <w:spacing w:val="-10"/>
          <w:cs/>
        </w:rPr>
        <w:t>(</w:t>
      </w:r>
      <w:r w:rsidRPr="00CF4019">
        <w:rPr>
          <w:rFonts w:ascii="TH SarabunPSK" w:hAnsi="TH SarabunPSK" w:cs="TH SarabunPSK"/>
          <w:cs/>
        </w:rPr>
        <w:t>ลำดับที่ของ</w:t>
      </w:r>
      <w:r w:rsidR="00DC6975" w:rsidRPr="00CF4019">
        <w:rPr>
          <w:rFonts w:ascii="TH SarabunPSK" w:hAnsi="TH SarabunPSK" w:cs="TH SarabunPSK"/>
          <w:cs/>
        </w:rPr>
        <w:t>โรงพยาบาล</w:t>
      </w:r>
      <w:r w:rsidR="006D6F07">
        <w:rPr>
          <w:rFonts w:ascii="TH SarabunPSK" w:hAnsi="TH SarabunPSK" w:cs="TH SarabunPSK" w:hint="cs"/>
          <w:cs/>
        </w:rPr>
        <w:t xml:space="preserve">และสถานพยาบาลเอกชน </w:t>
      </w:r>
      <w:r w:rsidRPr="00CF4019">
        <w:rPr>
          <w:rFonts w:ascii="TH SarabunPSK" w:hAnsi="TH SarabunPSK" w:cs="TH SarabunPSK"/>
          <w:cs/>
        </w:rPr>
        <w:t>ที่เก็บข้อมูลได้</w:t>
      </w:r>
      <w:r w:rsidRPr="00CF4019">
        <w:rPr>
          <w:rFonts w:ascii="TH SarabunPSK" w:hAnsi="TH SarabunPSK" w:cs="TH SarabunPSK"/>
        </w:rPr>
        <w:t xml:space="preserve">)  </w:t>
      </w:r>
    </w:p>
    <w:p w:rsidR="005D7959" w:rsidRPr="00CF4019" w:rsidRDefault="005D7959" w:rsidP="00A07D51">
      <w:pPr>
        <w:jc w:val="both"/>
        <w:rPr>
          <w:rFonts w:ascii="TH SarabunPSK" w:hAnsi="TH SarabunPSK" w:cs="TH SarabunPSK"/>
        </w:rPr>
      </w:pPr>
      <w:r w:rsidRPr="00CF4019">
        <w:rPr>
          <w:rFonts w:ascii="TH SarabunPSK" w:hAnsi="TH SarabunPSK" w:cs="TH SarabunPSK"/>
        </w:rPr>
        <w:tab/>
      </w:r>
      <w:r w:rsidR="007043D8" w:rsidRPr="00CF4019">
        <w:rPr>
          <w:rFonts w:ascii="TH SarabunPSK" w:hAnsi="TH SarabunPSK" w:cs="TH SarabunPSK"/>
          <w:i/>
          <w:iCs/>
        </w:rPr>
        <w:tab/>
      </w:r>
      <w:r w:rsidR="00A07D51" w:rsidRPr="00604461">
        <w:rPr>
          <w:rFonts w:ascii="Times New Roman" w:hAnsi="Times New Roman" w:cs="Times New Roman"/>
          <w:i/>
          <w:iCs/>
          <w:sz w:val="22"/>
          <w:szCs w:val="22"/>
        </w:rPr>
        <w:t>j</w:t>
      </w:r>
      <w:r w:rsidRPr="00604461">
        <w:rPr>
          <w:rFonts w:ascii="Times New Roman" w:hAnsi="Times New Roman" w:cs="Times New Roman"/>
          <w:sz w:val="22"/>
          <w:szCs w:val="22"/>
        </w:rPr>
        <w:t xml:space="preserve">  </w:t>
      </w:r>
      <w:r w:rsidR="00835C0A" w:rsidRPr="00604461">
        <w:rPr>
          <w:rFonts w:ascii="Times New Roman" w:hAnsi="Times New Roman" w:cs="Times New Roman"/>
          <w:sz w:val="22"/>
          <w:szCs w:val="22"/>
        </w:rPr>
        <w:t xml:space="preserve"> </w:t>
      </w:r>
      <w:r w:rsidRPr="00604461">
        <w:rPr>
          <w:rFonts w:ascii="Times New Roman" w:hAnsi="Times New Roman" w:cs="Times New Roman"/>
          <w:sz w:val="22"/>
          <w:szCs w:val="22"/>
        </w:rPr>
        <w:t xml:space="preserve"> =  </w:t>
      </w:r>
      <w:r w:rsidRPr="003333C2">
        <w:rPr>
          <w:rFonts w:ascii="TH SarabunPSK" w:hAnsi="TH SarabunPSK" w:cs="TH SarabunPSK"/>
        </w:rPr>
        <w:t>1 , 2 , 3 ,</w:t>
      </w:r>
      <w:r w:rsidR="00CB35BC" w:rsidRPr="003333C2">
        <w:rPr>
          <w:rFonts w:ascii="TH SarabunPSK" w:hAnsi="TH SarabunPSK" w:cs="TH SarabunPSK"/>
        </w:rPr>
        <w:t xml:space="preserve"> 4 , 5</w:t>
      </w:r>
      <w:r w:rsidR="003A10F9">
        <w:rPr>
          <w:rFonts w:ascii="TH SarabunPSK" w:hAnsi="TH SarabunPSK" w:cs="TH SarabunPSK" w:hint="cs"/>
          <w:cs/>
        </w:rPr>
        <w:t xml:space="preserve"> </w:t>
      </w:r>
      <w:r w:rsidR="003A10F9">
        <w:rPr>
          <w:rFonts w:ascii="TH SarabunPSK" w:hAnsi="TH SarabunPSK" w:cs="TH SarabunPSK"/>
        </w:rPr>
        <w:t>, 6</w:t>
      </w:r>
      <w:r w:rsidR="007043D8" w:rsidRPr="00CF4019">
        <w:rPr>
          <w:rFonts w:ascii="TH SarabunPSK" w:hAnsi="TH SarabunPSK" w:cs="TH SarabunPSK"/>
        </w:rPr>
        <w:t xml:space="preserve"> </w:t>
      </w:r>
      <w:r w:rsidR="00082042" w:rsidRPr="00CF4019">
        <w:rPr>
          <w:rFonts w:ascii="TH SarabunPSK" w:hAnsi="TH SarabunPSK" w:cs="TH SarabunPSK"/>
        </w:rPr>
        <w:tab/>
      </w:r>
      <w:r w:rsidR="006D6F07">
        <w:rPr>
          <w:rFonts w:ascii="TH SarabunPSK" w:hAnsi="TH SarabunPSK" w:cs="TH SarabunPSK" w:hint="cs"/>
          <w:cs/>
        </w:rPr>
        <w:t xml:space="preserve">      </w:t>
      </w:r>
      <w:r w:rsidRPr="00CF4019">
        <w:rPr>
          <w:rFonts w:ascii="TH SarabunPSK" w:hAnsi="TH SarabunPSK" w:cs="TH SarabunPSK"/>
        </w:rPr>
        <w:t>(</w:t>
      </w:r>
      <w:r w:rsidR="00082042" w:rsidRPr="00CF4019">
        <w:rPr>
          <w:rFonts w:ascii="TH SarabunPSK" w:hAnsi="TH SarabunPSK" w:cs="TH SarabunPSK" w:hint="cs"/>
          <w:cs/>
        </w:rPr>
        <w:t>ขนาดของ</w:t>
      </w:r>
      <w:r w:rsidR="006D6F07" w:rsidRPr="00CF4019">
        <w:rPr>
          <w:rFonts w:ascii="TH SarabunPSK" w:hAnsi="TH SarabunPSK" w:cs="TH SarabunPSK"/>
          <w:cs/>
        </w:rPr>
        <w:t>โรงพยาบาล</w:t>
      </w:r>
      <w:r w:rsidR="006D6F07">
        <w:rPr>
          <w:rFonts w:ascii="TH SarabunPSK" w:hAnsi="TH SarabunPSK" w:cs="TH SarabunPSK" w:hint="cs"/>
          <w:cs/>
        </w:rPr>
        <w:t>และสถานพยาบาลเอกชน</w:t>
      </w:r>
      <w:r w:rsidRPr="00CF4019">
        <w:rPr>
          <w:rFonts w:ascii="TH SarabunPSK" w:hAnsi="TH SarabunPSK" w:cs="TH SarabunPSK"/>
        </w:rPr>
        <w:t xml:space="preserve">)   </w:t>
      </w:r>
    </w:p>
    <w:p w:rsidR="00302D68" w:rsidRPr="00CF4019" w:rsidRDefault="00302D68" w:rsidP="00302D68">
      <w:pPr>
        <w:jc w:val="both"/>
        <w:rPr>
          <w:rFonts w:ascii="TH SarabunPSK" w:hAnsi="TH SarabunPSK" w:cs="TH SarabunPSK"/>
        </w:rPr>
      </w:pPr>
      <w:r w:rsidRPr="00CF4019">
        <w:rPr>
          <w:rFonts w:ascii="TH SarabunPSK" w:hAnsi="TH SarabunPSK" w:cs="TH SarabunPSK"/>
        </w:rPr>
        <w:tab/>
      </w:r>
      <w:r w:rsidRPr="00CF4019">
        <w:rPr>
          <w:rFonts w:ascii="TH SarabunPSK" w:hAnsi="TH SarabunPSK" w:cs="TH SarabunPSK"/>
          <w:i/>
          <w:iCs/>
        </w:rPr>
        <w:tab/>
      </w:r>
      <w:r w:rsidRPr="00604461">
        <w:rPr>
          <w:rFonts w:ascii="Times New Roman" w:hAnsi="Times New Roman" w:cs="Times New Roman"/>
          <w:i/>
          <w:iCs/>
          <w:sz w:val="22"/>
          <w:szCs w:val="22"/>
        </w:rPr>
        <w:t>i</w:t>
      </w:r>
      <w:r w:rsidRPr="00604461">
        <w:rPr>
          <w:rFonts w:ascii="Times New Roman" w:hAnsi="Times New Roman" w:cs="Times New Roman"/>
          <w:sz w:val="22"/>
          <w:szCs w:val="22"/>
        </w:rPr>
        <w:t xml:space="preserve">    =  </w:t>
      </w:r>
      <w:r w:rsidRPr="003333C2">
        <w:rPr>
          <w:rFonts w:ascii="TH SarabunPSK" w:hAnsi="TH SarabunPSK" w:cs="TH SarabunPSK"/>
        </w:rPr>
        <w:t xml:space="preserve">1 , 2 , 3 , … , </w:t>
      </w:r>
      <w:r w:rsidR="007627C9" w:rsidRPr="00604461">
        <w:rPr>
          <w:rFonts w:ascii="Times New Roman" w:hAnsi="Times New Roman" w:cs="Times New Roman"/>
          <w:position w:val="-12"/>
          <w:sz w:val="22"/>
          <w:szCs w:val="22"/>
        </w:rPr>
        <w:object w:dxaOrig="340" w:dyaOrig="360">
          <v:shape id="_x0000_i1026" type="#_x0000_t75" style="width:17.3pt;height:18.25pt" o:ole="" fillcolor="window">
            <v:imagedata r:id="rId10" o:title=""/>
          </v:shape>
          <o:OLEObject Type="Embed" ProgID="Equation.3" ShapeID="_x0000_i1026" DrawAspect="Content" ObjectID="_1584536873" r:id="rId11"/>
        </w:object>
      </w:r>
      <w:r w:rsidRPr="00CF4019">
        <w:rPr>
          <w:rFonts w:ascii="TH SarabunPSK" w:hAnsi="TH SarabunPSK" w:cs="TH SarabunPSK"/>
        </w:rPr>
        <w:t xml:space="preserve"> </w:t>
      </w:r>
      <w:r w:rsidRPr="00CF4019">
        <w:rPr>
          <w:rFonts w:ascii="TH SarabunPSK" w:hAnsi="TH SarabunPSK" w:cs="TH SarabunPSK"/>
        </w:rPr>
        <w:tab/>
      </w:r>
      <w:r w:rsidR="006D6F07">
        <w:rPr>
          <w:rFonts w:ascii="TH SarabunPSK" w:hAnsi="TH SarabunPSK" w:cs="TH SarabunPSK" w:hint="cs"/>
          <w:cs/>
        </w:rPr>
        <w:t xml:space="preserve">      </w:t>
      </w:r>
      <w:r w:rsidRPr="00CF4019">
        <w:rPr>
          <w:rFonts w:ascii="TH SarabunPSK" w:hAnsi="TH SarabunPSK" w:cs="TH SarabunPSK"/>
        </w:rPr>
        <w:t>(</w:t>
      </w:r>
      <w:r w:rsidRPr="00CF4019">
        <w:rPr>
          <w:rFonts w:ascii="TH SarabunPSK" w:hAnsi="TH SarabunPSK" w:cs="TH SarabunPSK" w:hint="cs"/>
          <w:cs/>
        </w:rPr>
        <w:t>จังหวัด</w:t>
      </w:r>
      <w:r w:rsidRPr="00CF4019">
        <w:rPr>
          <w:rFonts w:ascii="TH SarabunPSK" w:hAnsi="TH SarabunPSK" w:cs="TH SarabunPSK"/>
        </w:rPr>
        <w:t xml:space="preserve">)   </w:t>
      </w:r>
    </w:p>
    <w:p w:rsidR="005D7959" w:rsidRPr="00CF4019" w:rsidRDefault="005D7959" w:rsidP="007043D8">
      <w:pPr>
        <w:ind w:left="720" w:firstLine="720"/>
        <w:jc w:val="both"/>
        <w:rPr>
          <w:rFonts w:ascii="TH SarabunPSK" w:hAnsi="TH SarabunPSK" w:cs="TH SarabunPSK"/>
        </w:rPr>
      </w:pPr>
      <w:r w:rsidRPr="00C45505">
        <w:rPr>
          <w:rFonts w:ascii="Times New Roman" w:hAnsi="Times New Roman" w:cs="Times New Roman"/>
          <w:i/>
          <w:iCs/>
          <w:sz w:val="22"/>
          <w:szCs w:val="22"/>
        </w:rPr>
        <w:t>h</w:t>
      </w:r>
      <w:r w:rsidRPr="00C45505">
        <w:rPr>
          <w:rFonts w:ascii="Times New Roman" w:hAnsi="Times New Roman" w:cs="Times New Roman"/>
          <w:sz w:val="22"/>
          <w:szCs w:val="22"/>
        </w:rPr>
        <w:t xml:space="preserve">  </w:t>
      </w:r>
      <w:r w:rsidR="00835C0A" w:rsidRPr="00C45505">
        <w:rPr>
          <w:rFonts w:ascii="Times New Roman" w:hAnsi="Times New Roman" w:cs="Times New Roman"/>
          <w:sz w:val="22"/>
          <w:szCs w:val="22"/>
        </w:rPr>
        <w:t xml:space="preserve"> </w:t>
      </w:r>
      <w:r w:rsidRPr="00C45505">
        <w:rPr>
          <w:rFonts w:ascii="Times New Roman" w:hAnsi="Times New Roman" w:cs="Times New Roman"/>
          <w:sz w:val="22"/>
          <w:szCs w:val="22"/>
        </w:rPr>
        <w:t xml:space="preserve"> =  </w:t>
      </w:r>
      <w:r w:rsidRPr="003333C2">
        <w:rPr>
          <w:rFonts w:ascii="TH SarabunPSK" w:hAnsi="TH SarabunPSK" w:cs="TH SarabunPSK"/>
        </w:rPr>
        <w:t>1 , 2 , 3 , 4 , 5</w:t>
      </w:r>
      <w:r w:rsidR="007043D8" w:rsidRPr="00CF4019">
        <w:rPr>
          <w:rFonts w:ascii="TH SarabunPSK" w:hAnsi="TH SarabunPSK" w:cs="TH SarabunPSK"/>
        </w:rPr>
        <w:t xml:space="preserve"> </w:t>
      </w:r>
      <w:r w:rsidR="006D6F07">
        <w:rPr>
          <w:rFonts w:ascii="TH SarabunPSK" w:hAnsi="TH SarabunPSK" w:cs="TH SarabunPSK"/>
        </w:rPr>
        <w:tab/>
      </w:r>
      <w:r w:rsidR="006D6F07">
        <w:rPr>
          <w:rFonts w:ascii="TH SarabunPSK" w:hAnsi="TH SarabunPSK" w:cs="TH SarabunPSK" w:hint="cs"/>
          <w:cs/>
        </w:rPr>
        <w:t xml:space="preserve">      </w:t>
      </w:r>
      <w:r w:rsidRPr="00CF4019">
        <w:rPr>
          <w:rFonts w:ascii="TH SarabunPSK" w:hAnsi="TH SarabunPSK" w:cs="TH SarabunPSK"/>
        </w:rPr>
        <w:t>(</w:t>
      </w:r>
      <w:r w:rsidRPr="00CF4019">
        <w:rPr>
          <w:rFonts w:ascii="TH SarabunPSK" w:hAnsi="TH SarabunPSK" w:cs="TH SarabunPSK"/>
          <w:cs/>
        </w:rPr>
        <w:t>ภาค</w:t>
      </w:r>
      <w:r w:rsidRPr="00CF4019">
        <w:rPr>
          <w:rFonts w:ascii="TH SarabunPSK" w:hAnsi="TH SarabunPSK" w:cs="TH SarabunPSK"/>
        </w:rPr>
        <w:t xml:space="preserve">) </w:t>
      </w:r>
    </w:p>
    <w:p w:rsidR="005D7959" w:rsidRPr="00CF4019" w:rsidRDefault="005D7959">
      <w:pPr>
        <w:jc w:val="both"/>
        <w:rPr>
          <w:rFonts w:ascii="TH SarabunPSK" w:hAnsi="TH SarabunPSK" w:cs="TH SarabunPSK"/>
        </w:rPr>
      </w:pPr>
    </w:p>
    <w:p w:rsidR="00CB35BC" w:rsidRPr="00CF4019" w:rsidRDefault="00CB35BC" w:rsidP="00CF4019">
      <w:pPr>
        <w:pStyle w:val="ListParagraph"/>
        <w:numPr>
          <w:ilvl w:val="0"/>
          <w:numId w:val="11"/>
        </w:numPr>
        <w:ind w:left="284" w:hanging="284"/>
        <w:jc w:val="thaiDistribute"/>
        <w:rPr>
          <w:rFonts w:ascii="TH SarabunPSK" w:hAnsi="TH SarabunPSK" w:cs="TH SarabunPSK"/>
          <w:spacing w:val="-2"/>
          <w:szCs w:val="28"/>
        </w:rPr>
      </w:pPr>
      <w:r w:rsidRPr="00CF4019">
        <w:rPr>
          <w:rFonts w:ascii="TH SarabunPSK" w:hAnsi="TH SarabunPSK" w:cs="TH SarabunPSK"/>
          <w:spacing w:val="-2"/>
          <w:szCs w:val="28"/>
          <w:cs/>
        </w:rPr>
        <w:t xml:space="preserve">สูตรการประมาณค่ายอดรวมของลักษณะที่ต้องการศึกษา </w:t>
      </w:r>
      <w:r w:rsidR="00CF4749">
        <w:rPr>
          <w:rFonts w:ascii="TH SarabunPSK" w:hAnsi="TH SarabunPSK" w:cs="TH SarabunPSK"/>
          <w:spacing w:val="-2"/>
          <w:szCs w:val="28"/>
        </w:rPr>
        <w:t xml:space="preserve"> </w:t>
      </w:r>
      <w:r w:rsidRPr="00C45505">
        <w:rPr>
          <w:rFonts w:ascii="Times New Roman" w:hAnsi="Times New Roman" w:cs="Times New Roman"/>
          <w:i/>
          <w:iCs/>
          <w:spacing w:val="-2"/>
          <w:sz w:val="22"/>
          <w:szCs w:val="22"/>
        </w:rPr>
        <w:t>X</w:t>
      </w:r>
      <w:r w:rsidRPr="00CF4019">
        <w:rPr>
          <w:rFonts w:ascii="TH SarabunPSK" w:hAnsi="TH SarabunPSK" w:cs="TH SarabunPSK"/>
          <w:spacing w:val="-2"/>
          <w:szCs w:val="28"/>
        </w:rPr>
        <w:t xml:space="preserve"> </w:t>
      </w:r>
      <w:r w:rsidR="00CF4749">
        <w:rPr>
          <w:rFonts w:ascii="TH SarabunPSK" w:hAnsi="TH SarabunPSK" w:cs="TH SarabunPSK"/>
          <w:spacing w:val="-2"/>
          <w:szCs w:val="28"/>
        </w:rPr>
        <w:t xml:space="preserve"> </w:t>
      </w:r>
      <w:r w:rsidR="00A83A74" w:rsidRPr="00CF4019">
        <w:rPr>
          <w:rFonts w:ascii="TH SarabunPSK" w:hAnsi="TH SarabunPSK" w:cs="TH SarabunPSK"/>
          <w:spacing w:val="-2"/>
          <w:szCs w:val="28"/>
          <w:cs/>
        </w:rPr>
        <w:t>ของโรงพยาบาล</w:t>
      </w:r>
      <w:r w:rsidR="006D6F07">
        <w:rPr>
          <w:rFonts w:ascii="TH SarabunPSK" w:hAnsi="TH SarabunPSK" w:cs="TH SarabunPSK" w:hint="cs"/>
          <w:cs/>
        </w:rPr>
        <w:t>และสถานพยาบาลเอกชน</w:t>
      </w:r>
      <w:r w:rsidR="00A83A74" w:rsidRPr="00CF4019">
        <w:rPr>
          <w:rFonts w:ascii="TH SarabunPSK" w:hAnsi="TH SarabunPSK" w:cs="TH SarabunPSK"/>
          <w:spacing w:val="-2"/>
          <w:szCs w:val="28"/>
          <w:cs/>
        </w:rPr>
        <w:t xml:space="preserve">  </w:t>
      </w:r>
      <w:r w:rsidR="000E2A0D" w:rsidRPr="00CF4019">
        <w:rPr>
          <w:rFonts w:ascii="TH SarabunPSK" w:hAnsi="TH SarabunPSK" w:cs="TH SarabunPSK"/>
          <w:spacing w:val="-2"/>
          <w:szCs w:val="28"/>
          <w:cs/>
        </w:rPr>
        <w:t>สำหรับ</w:t>
      </w:r>
      <w:r w:rsidR="00A45DF2" w:rsidRPr="00CF4019">
        <w:rPr>
          <w:rFonts w:ascii="TH SarabunPSK" w:hAnsi="TH SarabunPSK" w:cs="TH SarabunPSK" w:hint="cs"/>
          <w:spacing w:val="-2"/>
          <w:szCs w:val="28"/>
          <w:cs/>
        </w:rPr>
        <w:t>ขนาดของโรงพยาบาลฯ</w:t>
      </w:r>
      <w:r w:rsidR="00CF4749">
        <w:rPr>
          <w:rFonts w:ascii="TH SarabunPSK" w:hAnsi="TH SarabunPSK" w:cs="TH SarabunPSK"/>
          <w:spacing w:val="-2"/>
          <w:szCs w:val="28"/>
        </w:rPr>
        <w:t xml:space="preserve"> </w:t>
      </w:r>
      <w:r w:rsidRPr="00CF4019">
        <w:rPr>
          <w:rFonts w:ascii="TH SarabunPSK" w:hAnsi="TH SarabunPSK" w:cs="TH SarabunPSK"/>
          <w:spacing w:val="-2"/>
          <w:szCs w:val="28"/>
          <w:cs/>
        </w:rPr>
        <w:t xml:space="preserve"> </w:t>
      </w:r>
      <w:r w:rsidRPr="00C45505">
        <w:rPr>
          <w:rFonts w:ascii="Times New Roman" w:hAnsi="Times New Roman" w:cs="Times New Roman"/>
          <w:i/>
          <w:iCs/>
          <w:spacing w:val="-2"/>
          <w:sz w:val="22"/>
          <w:szCs w:val="22"/>
        </w:rPr>
        <w:t>j</w:t>
      </w:r>
      <w:r w:rsidRPr="00CF4019">
        <w:rPr>
          <w:rFonts w:ascii="TH SarabunPSK" w:hAnsi="TH SarabunPSK" w:cs="TH SarabunPSK"/>
          <w:spacing w:val="-2"/>
          <w:szCs w:val="28"/>
        </w:rPr>
        <w:t xml:space="preserve"> </w:t>
      </w:r>
      <w:r w:rsidR="00A45DF2" w:rsidRPr="00CF4019">
        <w:rPr>
          <w:rFonts w:ascii="TH SarabunPSK" w:hAnsi="TH SarabunPSK" w:cs="TH SarabunPSK"/>
          <w:spacing w:val="-2"/>
          <w:szCs w:val="28"/>
        </w:rPr>
        <w:t xml:space="preserve"> </w:t>
      </w:r>
      <w:r w:rsidR="00A45DF2" w:rsidRPr="00CF4019">
        <w:rPr>
          <w:rFonts w:ascii="TH SarabunPSK" w:hAnsi="TH SarabunPSK" w:cs="TH SarabunPSK" w:hint="cs"/>
          <w:spacing w:val="-2"/>
          <w:szCs w:val="28"/>
          <w:cs/>
        </w:rPr>
        <w:t>จังหวัด</w:t>
      </w:r>
      <w:r w:rsidR="00CF4749">
        <w:rPr>
          <w:rFonts w:ascii="TH SarabunPSK" w:hAnsi="TH SarabunPSK" w:cs="TH SarabunPSK"/>
          <w:spacing w:val="-2"/>
          <w:szCs w:val="28"/>
        </w:rPr>
        <w:t xml:space="preserve"> </w:t>
      </w:r>
      <w:r w:rsidR="00B366D3" w:rsidRPr="00CF4019">
        <w:rPr>
          <w:rFonts w:ascii="TH SarabunPSK" w:hAnsi="TH SarabunPSK" w:cs="TH SarabunPSK"/>
          <w:spacing w:val="-2"/>
          <w:szCs w:val="28"/>
        </w:rPr>
        <w:t xml:space="preserve"> </w:t>
      </w:r>
      <w:r w:rsidR="00A45DF2" w:rsidRPr="00C45505">
        <w:rPr>
          <w:rFonts w:ascii="Times New Roman" w:hAnsi="Times New Roman" w:cs="Times New Roman"/>
          <w:i/>
          <w:iCs/>
          <w:spacing w:val="-2"/>
          <w:sz w:val="22"/>
          <w:szCs w:val="22"/>
        </w:rPr>
        <w:t>i</w:t>
      </w:r>
      <w:r w:rsidR="00A45DF2" w:rsidRPr="00CF4019">
        <w:rPr>
          <w:rFonts w:ascii="TH SarabunPSK" w:hAnsi="TH SarabunPSK" w:cs="TH SarabunPSK"/>
          <w:spacing w:val="-2"/>
          <w:szCs w:val="28"/>
        </w:rPr>
        <w:t xml:space="preserve"> </w:t>
      </w:r>
      <w:r w:rsidRPr="00CF4019">
        <w:rPr>
          <w:rFonts w:ascii="TH SarabunPSK" w:hAnsi="TH SarabunPSK" w:cs="TH SarabunPSK"/>
          <w:spacing w:val="-2"/>
          <w:szCs w:val="28"/>
        </w:rPr>
        <w:t xml:space="preserve"> </w:t>
      </w:r>
      <w:r w:rsidRPr="00CF4019">
        <w:rPr>
          <w:rFonts w:ascii="TH SarabunPSK" w:hAnsi="TH SarabunPSK" w:cs="TH SarabunPSK"/>
          <w:spacing w:val="-2"/>
          <w:szCs w:val="28"/>
          <w:cs/>
        </w:rPr>
        <w:t xml:space="preserve">ภาค   </w:t>
      </w:r>
      <w:r w:rsidRPr="00C45505">
        <w:rPr>
          <w:rFonts w:ascii="Times New Roman" w:hAnsi="Times New Roman" w:cs="Times New Roman"/>
          <w:i/>
          <w:iCs/>
          <w:spacing w:val="-2"/>
          <w:sz w:val="22"/>
          <w:szCs w:val="22"/>
        </w:rPr>
        <w:t>h</w:t>
      </w:r>
      <w:r w:rsidRPr="00CF4019">
        <w:rPr>
          <w:rFonts w:ascii="TH SarabunPSK" w:hAnsi="TH SarabunPSK" w:cs="TH SarabunPSK"/>
          <w:i/>
          <w:iCs/>
          <w:spacing w:val="-2"/>
          <w:szCs w:val="28"/>
        </w:rPr>
        <w:t xml:space="preserve">   </w:t>
      </w:r>
      <w:r w:rsidRPr="00CF4019">
        <w:rPr>
          <w:rFonts w:ascii="TH SarabunPSK" w:hAnsi="TH SarabunPSK" w:cs="TH SarabunPSK"/>
          <w:spacing w:val="-2"/>
          <w:szCs w:val="28"/>
          <w:cs/>
        </w:rPr>
        <w:t>คือ</w:t>
      </w:r>
    </w:p>
    <w:p w:rsidR="00345F71" w:rsidRPr="00CF4019" w:rsidRDefault="00A45DF2" w:rsidP="00A45DF2">
      <w:pPr>
        <w:ind w:left="1440" w:firstLine="720"/>
        <w:rPr>
          <w:rFonts w:ascii="TH SarabunPSK" w:hAnsi="TH SarabunPSK" w:cs="TH SarabunPSK"/>
        </w:rPr>
      </w:pPr>
      <w:r w:rsidRPr="00CF4019">
        <w:rPr>
          <w:rFonts w:ascii="TH SarabunPSK" w:hAnsi="TH SarabunPSK" w:cs="TH SarabunPSK"/>
        </w:rPr>
        <w:t xml:space="preserve"> </w:t>
      </w:r>
      <w:r w:rsidRPr="00CF4019">
        <w:rPr>
          <w:rFonts w:ascii="TH SarabunPSK" w:hAnsi="TH SarabunPSK" w:cs="TH SarabunPSK"/>
        </w:rPr>
        <w:tab/>
      </w:r>
      <w:r w:rsidR="00345F71" w:rsidRPr="00CF4019">
        <w:rPr>
          <w:rFonts w:ascii="TH SarabunPSK" w:hAnsi="TH SarabunPSK" w:cs="TH SarabunPSK"/>
        </w:rPr>
        <w:t xml:space="preserve"> </w:t>
      </w:r>
      <w:r w:rsidR="00997ADC" w:rsidRPr="001C7336">
        <w:rPr>
          <w:rFonts w:ascii="TH SarabunPSK" w:hAnsi="TH SarabunPSK" w:cs="TH SarabunPSK"/>
          <w:position w:val="-36"/>
        </w:rPr>
        <w:object w:dxaOrig="2040" w:dyaOrig="820">
          <v:shape id="_x0000_i1027" type="#_x0000_t75" style="width:101.9pt;height:41.15pt" o:ole="" fillcolor="window">
            <v:imagedata r:id="rId12" o:title=""/>
          </v:shape>
          <o:OLEObject Type="Embed" ProgID="Equation.3" ShapeID="_x0000_i1027" DrawAspect="Content" ObjectID="_1584536874" r:id="rId13"/>
        </w:object>
      </w:r>
      <w:r w:rsidR="00345F71" w:rsidRPr="00CF4019">
        <w:rPr>
          <w:rFonts w:ascii="TH SarabunPSK" w:hAnsi="TH SarabunPSK" w:cs="TH SarabunPSK"/>
        </w:rPr>
        <w:t xml:space="preserve">    </w:t>
      </w:r>
    </w:p>
    <w:p w:rsidR="00A45DF2" w:rsidRPr="00CF4019" w:rsidRDefault="00A45DF2" w:rsidP="00A45DF2">
      <w:pPr>
        <w:tabs>
          <w:tab w:val="left" w:pos="1440"/>
        </w:tabs>
        <w:ind w:left="2520" w:right="-151" w:hanging="1800"/>
        <w:jc w:val="both"/>
        <w:rPr>
          <w:rFonts w:ascii="TH SarabunPSK" w:hAnsi="TH SarabunPSK" w:cs="TH SarabunPSK"/>
        </w:rPr>
      </w:pPr>
      <w:r w:rsidRPr="00CF4019">
        <w:rPr>
          <w:rFonts w:ascii="TH SarabunPSK" w:hAnsi="TH SarabunPSK" w:cs="TH SarabunPSK"/>
          <w:cs/>
        </w:rPr>
        <w:t>โดยที่</w:t>
      </w:r>
      <w:r w:rsidRPr="00CF4019">
        <w:rPr>
          <w:rFonts w:ascii="TH SarabunPSK" w:hAnsi="TH SarabunPSK" w:cs="TH SarabunPSK"/>
        </w:rPr>
        <w:tab/>
      </w:r>
    </w:p>
    <w:tbl>
      <w:tblPr>
        <w:tblW w:w="7650" w:type="dxa"/>
        <w:tblInd w:w="1368" w:type="dxa"/>
        <w:tblLook w:val="01E0" w:firstRow="1" w:lastRow="1" w:firstColumn="1" w:lastColumn="1" w:noHBand="0" w:noVBand="0"/>
      </w:tblPr>
      <w:tblGrid>
        <w:gridCol w:w="867"/>
        <w:gridCol w:w="708"/>
        <w:gridCol w:w="6075"/>
      </w:tblGrid>
      <w:tr w:rsidR="00A45DF2" w:rsidRPr="00CF4019" w:rsidTr="00CF4019">
        <w:tc>
          <w:tcPr>
            <w:tcW w:w="867" w:type="dxa"/>
          </w:tcPr>
          <w:p w:rsidR="00A45DF2" w:rsidRPr="00CF4019" w:rsidRDefault="007627C9" w:rsidP="00F9595D">
            <w:pPr>
              <w:ind w:right="-153"/>
              <w:rPr>
                <w:rFonts w:ascii="TH SarabunPSK" w:hAnsi="TH SarabunPSK" w:cs="TH SarabunPSK"/>
              </w:rPr>
            </w:pPr>
            <w:r w:rsidRPr="00CF4019">
              <w:rPr>
                <w:rFonts w:ascii="TH SarabunPSK" w:hAnsi="TH SarabunPSK" w:cs="TH SarabunPSK"/>
                <w:position w:val="-16"/>
              </w:rPr>
              <w:object w:dxaOrig="499" w:dyaOrig="400">
                <v:shape id="_x0000_i1028" type="#_x0000_t75" style="width:25.7pt;height:19.65pt" o:ole="" fillcolor="window">
                  <v:imagedata r:id="rId14" o:title=""/>
                </v:shape>
                <o:OLEObject Type="Embed" ProgID="Equation.3" ShapeID="_x0000_i1028" DrawAspect="Content" ObjectID="_1584536875" r:id="rId15"/>
              </w:object>
            </w:r>
          </w:p>
        </w:tc>
        <w:tc>
          <w:tcPr>
            <w:tcW w:w="708" w:type="dxa"/>
          </w:tcPr>
          <w:p w:rsidR="00A45DF2" w:rsidRPr="00CF4019" w:rsidRDefault="00A45DF2" w:rsidP="00F9595D">
            <w:pPr>
              <w:spacing w:before="60"/>
              <w:ind w:right="-158"/>
              <w:rPr>
                <w:rFonts w:ascii="TH SarabunPSK" w:hAnsi="TH SarabunPSK" w:cs="TH SarabunPSK"/>
              </w:rPr>
            </w:pPr>
            <w:r w:rsidRPr="00CF4019">
              <w:rPr>
                <w:rFonts w:ascii="TH SarabunPSK" w:hAnsi="TH SarabunPSK" w:cs="TH SarabunPSK"/>
                <w:cs/>
              </w:rPr>
              <w:t>คือ</w:t>
            </w:r>
          </w:p>
        </w:tc>
        <w:tc>
          <w:tcPr>
            <w:tcW w:w="6075" w:type="dxa"/>
          </w:tcPr>
          <w:p w:rsidR="00972F0A" w:rsidRDefault="00A45DF2" w:rsidP="00A45DF2">
            <w:pPr>
              <w:spacing w:before="60"/>
              <w:ind w:left="-18"/>
              <w:jc w:val="thaiDistribute"/>
              <w:rPr>
                <w:rFonts w:ascii="TH SarabunPSK" w:hAnsi="TH SarabunPSK" w:cs="TH SarabunPSK"/>
                <w:spacing w:val="-4"/>
              </w:rPr>
            </w:pPr>
            <w:r w:rsidRPr="00CF4019">
              <w:rPr>
                <w:rFonts w:ascii="TH SarabunPSK" w:hAnsi="TH SarabunPSK" w:cs="TH SarabunPSK"/>
                <w:spacing w:val="5"/>
                <w:cs/>
              </w:rPr>
              <w:t>ค่าของลักษณะที่ต้องการศึกษา</w:t>
            </w:r>
            <w:r w:rsidRPr="00CF4019">
              <w:rPr>
                <w:rFonts w:ascii="TH SarabunPSK" w:hAnsi="TH SarabunPSK" w:cs="TH SarabunPSK"/>
                <w:spacing w:val="5"/>
              </w:rPr>
              <w:t xml:space="preserve"> </w:t>
            </w:r>
            <w:r w:rsidRPr="001C7336">
              <w:rPr>
                <w:rFonts w:ascii="Times New Roman" w:hAnsi="Times New Roman" w:cs="Times New Roman"/>
                <w:i/>
                <w:iCs/>
                <w:spacing w:val="5"/>
                <w:sz w:val="22"/>
                <w:szCs w:val="22"/>
              </w:rPr>
              <w:t>X</w:t>
            </w:r>
            <w:r w:rsidRPr="00CF4019">
              <w:rPr>
                <w:rFonts w:ascii="TH SarabunPSK" w:hAnsi="TH SarabunPSK" w:cs="TH SarabunPSK"/>
                <w:spacing w:val="5"/>
              </w:rPr>
              <w:t xml:space="preserve"> </w:t>
            </w:r>
            <w:r w:rsidRPr="00CF4019">
              <w:rPr>
                <w:rFonts w:ascii="TH SarabunPSK" w:hAnsi="TH SarabunPSK" w:cs="TH SarabunPSK"/>
                <w:spacing w:val="5"/>
                <w:cs/>
              </w:rPr>
              <w:t xml:space="preserve"> ของ</w:t>
            </w:r>
            <w:r w:rsidRPr="00CF4019">
              <w:rPr>
                <w:rFonts w:ascii="TH SarabunPSK" w:hAnsi="TH SarabunPSK" w:cs="TH SarabunPSK"/>
                <w:spacing w:val="-2"/>
                <w:cs/>
              </w:rPr>
              <w:t>โรงพยาบาลฯ</w:t>
            </w:r>
            <w:r w:rsidR="00972F0A">
              <w:rPr>
                <w:rFonts w:ascii="TH SarabunPSK" w:hAnsi="TH SarabunPSK" w:cs="TH SarabunPSK"/>
                <w:spacing w:val="-2"/>
              </w:rPr>
              <w:t xml:space="preserve"> </w:t>
            </w:r>
            <w:r w:rsidRPr="00CF4019">
              <w:rPr>
                <w:rFonts w:ascii="TH SarabunPSK" w:hAnsi="TH SarabunPSK" w:cs="TH SarabunPSK"/>
                <w:spacing w:val="-4"/>
              </w:rPr>
              <w:t xml:space="preserve"> </w:t>
            </w:r>
            <w:r w:rsidRPr="00C45505">
              <w:rPr>
                <w:rFonts w:ascii="Times New Roman" w:hAnsi="Times New Roman" w:cs="Times New Roman"/>
                <w:i/>
                <w:iCs/>
                <w:spacing w:val="-4"/>
                <w:sz w:val="22"/>
                <w:szCs w:val="22"/>
              </w:rPr>
              <w:t>k</w:t>
            </w:r>
            <w:r w:rsidR="00972F0A">
              <w:rPr>
                <w:rFonts w:ascii="Times New Roman" w:hAnsi="Times New Roman" w:cs="Times New Roman"/>
                <w:i/>
                <w:iCs/>
                <w:spacing w:val="-4"/>
                <w:sz w:val="22"/>
                <w:szCs w:val="22"/>
              </w:rPr>
              <w:t xml:space="preserve"> </w:t>
            </w:r>
            <w:r w:rsidRPr="00CF4019">
              <w:rPr>
                <w:rFonts w:ascii="TH SarabunPSK" w:hAnsi="TH SarabunPSK" w:cs="TH SarabunPSK"/>
                <w:spacing w:val="-4"/>
              </w:rPr>
              <w:t xml:space="preserve"> </w:t>
            </w:r>
          </w:p>
          <w:p w:rsidR="00A45DF2" w:rsidRPr="00CF4019" w:rsidRDefault="00A45DF2" w:rsidP="00A45DF2">
            <w:pPr>
              <w:spacing w:before="60"/>
              <w:ind w:left="-18"/>
              <w:jc w:val="thaiDistribute"/>
              <w:rPr>
                <w:rFonts w:ascii="TH SarabunPSK" w:hAnsi="TH SarabunPSK" w:cs="TH SarabunPSK"/>
              </w:rPr>
            </w:pPr>
            <w:r w:rsidRPr="00CF4019">
              <w:rPr>
                <w:rFonts w:ascii="TH SarabunPSK" w:hAnsi="TH SarabunPSK" w:cs="TH SarabunPSK"/>
                <w:cs/>
              </w:rPr>
              <w:t>ขนาดของ</w:t>
            </w:r>
            <w:r w:rsidRPr="00CF4019">
              <w:rPr>
                <w:rFonts w:ascii="TH SarabunPSK" w:hAnsi="TH SarabunPSK" w:cs="TH SarabunPSK"/>
                <w:spacing w:val="-2"/>
                <w:cs/>
              </w:rPr>
              <w:t>โรงพยาบาล</w:t>
            </w:r>
            <w:r w:rsidR="006D6F07">
              <w:rPr>
                <w:rFonts w:ascii="TH SarabunPSK" w:hAnsi="TH SarabunPSK" w:cs="TH SarabunPSK" w:hint="cs"/>
                <w:cs/>
              </w:rPr>
              <w:t>และสถานพยาบาลเอกชน</w:t>
            </w:r>
            <w:r w:rsidRPr="00CF4019">
              <w:rPr>
                <w:rFonts w:ascii="TH SarabunPSK" w:hAnsi="TH SarabunPSK" w:cs="TH SarabunPSK"/>
              </w:rPr>
              <w:t xml:space="preserve">  </w:t>
            </w:r>
            <w:r w:rsidRPr="00C4550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j</w:t>
            </w:r>
            <w:r w:rsidRPr="00CF4019">
              <w:rPr>
                <w:rFonts w:ascii="TH SarabunPSK" w:hAnsi="TH SarabunPSK" w:cs="TH SarabunPSK"/>
              </w:rPr>
              <w:t xml:space="preserve">   </w:t>
            </w:r>
            <w:r w:rsidRPr="00CF4019">
              <w:rPr>
                <w:rFonts w:ascii="TH SarabunPSK" w:hAnsi="TH SarabunPSK" w:cs="TH SarabunPSK"/>
                <w:cs/>
              </w:rPr>
              <w:t xml:space="preserve">จังหวัด </w:t>
            </w:r>
            <w:r w:rsidRPr="00C4550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</w:t>
            </w:r>
            <w:r w:rsidRPr="00CF4019">
              <w:rPr>
                <w:rFonts w:ascii="TH SarabunPSK" w:hAnsi="TH SarabunPSK" w:cs="TH SarabunPSK"/>
                <w:cs/>
              </w:rPr>
              <w:t xml:space="preserve">   ภาค</w:t>
            </w:r>
            <w:r w:rsidRPr="00CF4019">
              <w:rPr>
                <w:rFonts w:ascii="TH SarabunPSK" w:hAnsi="TH SarabunPSK" w:cs="TH SarabunPSK"/>
              </w:rPr>
              <w:t xml:space="preserve">  </w:t>
            </w:r>
            <w:r w:rsidRPr="00C4550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</w:t>
            </w:r>
            <w:r w:rsidRPr="00CF4019">
              <w:rPr>
                <w:rFonts w:ascii="TH SarabunPSK" w:hAnsi="TH SarabunPSK" w:cs="TH SarabunPSK"/>
              </w:rPr>
              <w:t xml:space="preserve">  </w:t>
            </w:r>
          </w:p>
        </w:tc>
      </w:tr>
      <w:tr w:rsidR="00A45DF2" w:rsidRPr="00CF4019" w:rsidTr="00CF4019">
        <w:tc>
          <w:tcPr>
            <w:tcW w:w="867" w:type="dxa"/>
          </w:tcPr>
          <w:p w:rsidR="00A45DF2" w:rsidRPr="00CF4019" w:rsidRDefault="007627C9" w:rsidP="00F9595D">
            <w:pPr>
              <w:ind w:right="-153"/>
              <w:rPr>
                <w:rFonts w:ascii="TH SarabunPSK" w:hAnsi="TH SarabunPSK" w:cs="TH SarabunPSK"/>
              </w:rPr>
            </w:pPr>
            <w:r w:rsidRPr="00CF4019">
              <w:rPr>
                <w:rFonts w:ascii="TH SarabunPSK" w:hAnsi="TH SarabunPSK" w:cs="TH SarabunPSK"/>
                <w:position w:val="-16"/>
              </w:rPr>
              <w:object w:dxaOrig="480" w:dyaOrig="400">
                <v:shape id="_x0000_i1029" type="#_x0000_t75" style="width:23.85pt;height:19.65pt" o:ole="" fillcolor="window">
                  <v:imagedata r:id="rId16" o:title=""/>
                </v:shape>
                <o:OLEObject Type="Embed" ProgID="Equation.3" ShapeID="_x0000_i1029" DrawAspect="Content" ObjectID="_1584536876" r:id="rId17"/>
              </w:object>
            </w:r>
          </w:p>
        </w:tc>
        <w:tc>
          <w:tcPr>
            <w:tcW w:w="708" w:type="dxa"/>
          </w:tcPr>
          <w:p w:rsidR="00A45DF2" w:rsidRPr="00CF4019" w:rsidRDefault="00A45DF2" w:rsidP="00F9595D">
            <w:pPr>
              <w:spacing w:before="60"/>
              <w:ind w:right="-158"/>
              <w:rPr>
                <w:rFonts w:ascii="TH SarabunPSK" w:hAnsi="TH SarabunPSK" w:cs="TH SarabunPSK"/>
              </w:rPr>
            </w:pPr>
            <w:r w:rsidRPr="00CF4019">
              <w:rPr>
                <w:rFonts w:ascii="TH SarabunPSK" w:hAnsi="TH SarabunPSK" w:cs="TH SarabunPSK"/>
                <w:cs/>
              </w:rPr>
              <w:t>คือ</w:t>
            </w:r>
          </w:p>
        </w:tc>
        <w:tc>
          <w:tcPr>
            <w:tcW w:w="6075" w:type="dxa"/>
          </w:tcPr>
          <w:p w:rsidR="00A45DF2" w:rsidRPr="00CF4019" w:rsidRDefault="00A45DF2" w:rsidP="00D242D7">
            <w:pPr>
              <w:spacing w:before="60"/>
              <w:ind w:left="-18" w:right="-18"/>
              <w:jc w:val="thaiDistribute"/>
              <w:rPr>
                <w:rFonts w:ascii="TH SarabunPSK" w:hAnsi="TH SarabunPSK" w:cs="TH SarabunPSK"/>
                <w:spacing w:val="-4"/>
              </w:rPr>
            </w:pPr>
            <w:r w:rsidRPr="00CF4019">
              <w:rPr>
                <w:rFonts w:ascii="TH SarabunPSK" w:hAnsi="TH SarabunPSK" w:cs="TH SarabunPSK"/>
                <w:spacing w:val="-4"/>
                <w:cs/>
              </w:rPr>
              <w:t>จำนวนโรงพยาบาล</w:t>
            </w:r>
            <w:r w:rsidR="006D6F07">
              <w:rPr>
                <w:rFonts w:ascii="TH SarabunPSK" w:hAnsi="TH SarabunPSK" w:cs="TH SarabunPSK" w:hint="cs"/>
                <w:cs/>
              </w:rPr>
              <w:t>และสถานพยาบาลเอกชน</w:t>
            </w:r>
            <w:r w:rsidRPr="00CF4019">
              <w:rPr>
                <w:rFonts w:ascii="TH SarabunPSK" w:hAnsi="TH SarabunPSK" w:cs="TH SarabunPSK" w:hint="cs"/>
                <w:spacing w:val="-4"/>
                <w:cs/>
              </w:rPr>
              <w:t xml:space="preserve"> </w:t>
            </w:r>
            <w:r w:rsidR="00C45505">
              <w:rPr>
                <w:rFonts w:ascii="TH SarabunPSK" w:hAnsi="TH SarabunPSK" w:cs="TH SarabunPSK"/>
                <w:spacing w:val="-4"/>
              </w:rPr>
              <w:t xml:space="preserve"> </w:t>
            </w:r>
            <w:r w:rsidRPr="00CF4019">
              <w:rPr>
                <w:rFonts w:ascii="TH SarabunPSK" w:hAnsi="TH SarabunPSK" w:cs="TH SarabunPSK"/>
                <w:spacing w:val="-4"/>
                <w:cs/>
              </w:rPr>
              <w:t>ทั้งสิ้นที่มีขนาดของโรงพยาบาล</w:t>
            </w:r>
            <w:r w:rsidR="00D242D7">
              <w:rPr>
                <w:rFonts w:ascii="TH SarabunPSK" w:hAnsi="TH SarabunPSK" w:cs="TH SarabunPSK" w:hint="cs"/>
                <w:cs/>
              </w:rPr>
              <w:t>และสถานพยาบาลเอกชน</w:t>
            </w:r>
            <w:r w:rsidR="00CF4749">
              <w:rPr>
                <w:rFonts w:ascii="TH SarabunPSK" w:hAnsi="TH SarabunPSK" w:cs="TH SarabunPSK"/>
                <w:spacing w:val="-4"/>
              </w:rPr>
              <w:t xml:space="preserve"> </w:t>
            </w:r>
            <w:r w:rsidRPr="00C4550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C45505">
              <w:rPr>
                <w:rFonts w:ascii="Times New Roman" w:hAnsi="Times New Roman" w:cs="Times New Roman"/>
                <w:i/>
                <w:iCs/>
                <w:spacing w:val="-4"/>
                <w:sz w:val="22"/>
                <w:szCs w:val="22"/>
              </w:rPr>
              <w:t>j</w:t>
            </w:r>
            <w:r w:rsidRPr="00C4550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="00CF4749">
              <w:rPr>
                <w:rFonts w:ascii="TH SarabunPSK" w:hAnsi="TH SarabunPSK" w:cs="TH SarabunPSK"/>
                <w:spacing w:val="-4"/>
              </w:rPr>
              <w:t xml:space="preserve"> </w:t>
            </w:r>
            <w:r w:rsidRPr="00CF4019">
              <w:rPr>
                <w:rFonts w:ascii="TH SarabunPSK" w:hAnsi="TH SarabunPSK" w:cs="TH SarabunPSK"/>
                <w:spacing w:val="-4"/>
                <w:cs/>
              </w:rPr>
              <w:t xml:space="preserve">จังหวัด </w:t>
            </w:r>
            <w:r w:rsidRPr="00C45505">
              <w:rPr>
                <w:rFonts w:ascii="Times New Roman" w:hAnsi="Times New Roman" w:cs="Times New Roman"/>
                <w:i/>
                <w:iCs/>
                <w:spacing w:val="-4"/>
                <w:sz w:val="22"/>
                <w:szCs w:val="22"/>
              </w:rPr>
              <w:t>i</w:t>
            </w:r>
            <w:r w:rsidRPr="00CF4019">
              <w:rPr>
                <w:rFonts w:ascii="TH SarabunPSK" w:hAnsi="TH SarabunPSK" w:cs="TH SarabunPSK"/>
                <w:spacing w:val="-4"/>
                <w:cs/>
              </w:rPr>
              <w:t xml:space="preserve"> </w:t>
            </w:r>
            <w:r w:rsidR="00CF4749">
              <w:rPr>
                <w:rFonts w:ascii="TH SarabunPSK" w:hAnsi="TH SarabunPSK" w:cs="TH SarabunPSK"/>
                <w:spacing w:val="-4"/>
              </w:rPr>
              <w:t xml:space="preserve"> </w:t>
            </w:r>
            <w:r w:rsidRPr="00CF4019">
              <w:rPr>
                <w:rFonts w:ascii="TH SarabunPSK" w:hAnsi="TH SarabunPSK" w:cs="TH SarabunPSK"/>
                <w:spacing w:val="-4"/>
                <w:cs/>
              </w:rPr>
              <w:t>ภาค</w:t>
            </w:r>
            <w:r w:rsidRPr="00CF4019">
              <w:rPr>
                <w:rFonts w:ascii="TH SarabunPSK" w:hAnsi="TH SarabunPSK" w:cs="TH SarabunPSK"/>
                <w:spacing w:val="-4"/>
              </w:rPr>
              <w:t xml:space="preserve">  </w:t>
            </w:r>
            <w:r w:rsidRPr="00C45505">
              <w:rPr>
                <w:rFonts w:ascii="Times New Roman" w:hAnsi="Times New Roman" w:cs="Times New Roman"/>
                <w:i/>
                <w:iCs/>
                <w:spacing w:val="-4"/>
                <w:sz w:val="22"/>
                <w:szCs w:val="22"/>
              </w:rPr>
              <w:t>h</w:t>
            </w:r>
          </w:p>
        </w:tc>
      </w:tr>
      <w:tr w:rsidR="00A45DF2" w:rsidRPr="00CF4019" w:rsidTr="00CF4019">
        <w:tc>
          <w:tcPr>
            <w:tcW w:w="867" w:type="dxa"/>
          </w:tcPr>
          <w:p w:rsidR="00A45DF2" w:rsidRPr="00CF4019" w:rsidRDefault="007627C9" w:rsidP="00F9595D">
            <w:pPr>
              <w:ind w:right="-153"/>
              <w:rPr>
                <w:rFonts w:ascii="TH SarabunPSK" w:hAnsi="TH SarabunPSK" w:cs="TH SarabunPSK"/>
              </w:rPr>
            </w:pPr>
            <w:r w:rsidRPr="00CF4019">
              <w:rPr>
                <w:rFonts w:ascii="TH SarabunPSK" w:hAnsi="TH SarabunPSK" w:cs="TH SarabunPSK"/>
                <w:position w:val="-16"/>
              </w:rPr>
              <w:object w:dxaOrig="400" w:dyaOrig="400">
                <v:shape id="_x0000_i1030" type="#_x0000_t75" style="width:20.1pt;height:19.65pt" o:ole="" fillcolor="window">
                  <v:imagedata r:id="rId18" o:title=""/>
                </v:shape>
                <o:OLEObject Type="Embed" ProgID="Equation.3" ShapeID="_x0000_i1030" DrawAspect="Content" ObjectID="_1584536877" r:id="rId19"/>
              </w:object>
            </w:r>
          </w:p>
        </w:tc>
        <w:tc>
          <w:tcPr>
            <w:tcW w:w="708" w:type="dxa"/>
          </w:tcPr>
          <w:p w:rsidR="00A45DF2" w:rsidRPr="00CF4019" w:rsidRDefault="00A45DF2" w:rsidP="00F9595D">
            <w:pPr>
              <w:spacing w:before="60"/>
              <w:ind w:right="-158"/>
              <w:rPr>
                <w:rFonts w:ascii="TH SarabunPSK" w:hAnsi="TH SarabunPSK" w:cs="TH SarabunPSK"/>
              </w:rPr>
            </w:pPr>
            <w:r w:rsidRPr="00CF4019">
              <w:rPr>
                <w:rFonts w:ascii="TH SarabunPSK" w:hAnsi="TH SarabunPSK" w:cs="TH SarabunPSK"/>
                <w:cs/>
              </w:rPr>
              <w:t>คือ</w:t>
            </w:r>
          </w:p>
        </w:tc>
        <w:tc>
          <w:tcPr>
            <w:tcW w:w="6075" w:type="dxa"/>
          </w:tcPr>
          <w:p w:rsidR="00A45DF2" w:rsidRPr="00CF4019" w:rsidRDefault="00A45DF2" w:rsidP="00D242D7">
            <w:pPr>
              <w:spacing w:before="60"/>
              <w:ind w:left="-18"/>
              <w:jc w:val="thaiDistribute"/>
              <w:rPr>
                <w:rFonts w:ascii="TH SarabunPSK" w:hAnsi="TH SarabunPSK" w:cs="TH SarabunPSK"/>
              </w:rPr>
            </w:pPr>
            <w:r w:rsidRPr="00CF4019">
              <w:rPr>
                <w:rFonts w:ascii="TH SarabunPSK" w:hAnsi="TH SarabunPSK" w:cs="TH SarabunPSK"/>
                <w:spacing w:val="-2"/>
                <w:cs/>
              </w:rPr>
              <w:t>จำนวนโรงพยาบาล</w:t>
            </w:r>
            <w:r w:rsidR="006D6F07">
              <w:rPr>
                <w:rFonts w:ascii="TH SarabunPSK" w:hAnsi="TH SarabunPSK" w:cs="TH SarabunPSK" w:hint="cs"/>
                <w:cs/>
              </w:rPr>
              <w:t xml:space="preserve">และสถานพยาบาลเอกชน </w:t>
            </w:r>
            <w:r w:rsidRPr="00CF4019">
              <w:rPr>
                <w:rFonts w:ascii="TH SarabunPSK" w:hAnsi="TH SarabunPSK" w:cs="TH SarabunPSK"/>
                <w:spacing w:val="-2"/>
                <w:cs/>
              </w:rPr>
              <w:t>ที่</w:t>
            </w:r>
            <w:r w:rsidRPr="00CF4019">
              <w:rPr>
                <w:rFonts w:ascii="TH SarabunPSK" w:hAnsi="TH SarabunPSK" w:cs="TH SarabunPSK" w:hint="cs"/>
                <w:spacing w:val="-2"/>
                <w:cs/>
              </w:rPr>
              <w:t>เก็บข้อมูล</w:t>
            </w:r>
            <w:r w:rsidRPr="00CF4019">
              <w:rPr>
                <w:rFonts w:ascii="TH SarabunPSK" w:hAnsi="TH SarabunPSK" w:cs="TH SarabunPSK"/>
                <w:spacing w:val="-2"/>
                <w:cs/>
              </w:rPr>
              <w:t>ได้ทั้งสิ้นที่มี</w:t>
            </w:r>
            <w:r w:rsidRPr="00CF4019">
              <w:rPr>
                <w:rFonts w:ascii="TH SarabunPSK" w:hAnsi="TH SarabunPSK" w:cs="TH SarabunPSK"/>
                <w:cs/>
              </w:rPr>
              <w:t>ขนาดของ</w:t>
            </w:r>
            <w:r w:rsidRPr="00CF4019">
              <w:rPr>
                <w:rFonts w:ascii="TH SarabunPSK" w:hAnsi="TH SarabunPSK" w:cs="TH SarabunPSK"/>
                <w:spacing w:val="-2"/>
                <w:cs/>
              </w:rPr>
              <w:t>โรงพยาบาล</w:t>
            </w:r>
            <w:r w:rsidR="00D242D7">
              <w:rPr>
                <w:rFonts w:ascii="TH SarabunPSK" w:hAnsi="TH SarabunPSK" w:cs="TH SarabunPSK" w:hint="cs"/>
                <w:cs/>
              </w:rPr>
              <w:t>และสถานพยาบาลเอกชน</w:t>
            </w:r>
            <w:r w:rsidR="00CF4749">
              <w:rPr>
                <w:rFonts w:ascii="TH SarabunPSK" w:hAnsi="TH SarabunPSK" w:cs="TH SarabunPSK"/>
                <w:spacing w:val="-2"/>
              </w:rPr>
              <w:t xml:space="preserve"> </w:t>
            </w:r>
            <w:r w:rsidRPr="00C455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550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j</w:t>
            </w:r>
            <w:r w:rsidRPr="00C455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F4019">
              <w:rPr>
                <w:rFonts w:ascii="TH SarabunPSK" w:hAnsi="TH SarabunPSK" w:cs="TH SarabunPSK"/>
              </w:rPr>
              <w:t xml:space="preserve"> </w:t>
            </w:r>
            <w:r w:rsidRPr="00CF4019">
              <w:rPr>
                <w:rFonts w:ascii="TH SarabunPSK" w:hAnsi="TH SarabunPSK" w:cs="TH SarabunPSK"/>
                <w:cs/>
              </w:rPr>
              <w:t xml:space="preserve"> จังหวัด</w:t>
            </w:r>
            <w:r w:rsidR="00CF4749">
              <w:rPr>
                <w:rFonts w:ascii="TH SarabunPSK" w:hAnsi="TH SarabunPSK" w:cs="TH SarabunPSK"/>
              </w:rPr>
              <w:t xml:space="preserve"> </w:t>
            </w:r>
            <w:r w:rsidRPr="00CF4019">
              <w:rPr>
                <w:rFonts w:ascii="TH SarabunPSK" w:hAnsi="TH SarabunPSK" w:cs="TH SarabunPSK"/>
                <w:cs/>
              </w:rPr>
              <w:t xml:space="preserve"> </w:t>
            </w:r>
            <w:r w:rsidRPr="00C4550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</w:t>
            </w:r>
            <w:r w:rsidRPr="00CF4019">
              <w:rPr>
                <w:rFonts w:ascii="TH SarabunPSK" w:hAnsi="TH SarabunPSK" w:cs="TH SarabunPSK"/>
                <w:cs/>
              </w:rPr>
              <w:t xml:space="preserve">   ภาค</w:t>
            </w:r>
            <w:r w:rsidRPr="00CF4019">
              <w:rPr>
                <w:rFonts w:ascii="TH SarabunPSK" w:hAnsi="TH SarabunPSK" w:cs="TH SarabunPSK"/>
              </w:rPr>
              <w:t xml:space="preserve">  </w:t>
            </w:r>
            <w:r w:rsidRPr="00C4550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</w:t>
            </w:r>
          </w:p>
        </w:tc>
      </w:tr>
    </w:tbl>
    <w:p w:rsidR="00C45505" w:rsidRDefault="00C45505" w:rsidP="00A45DF2">
      <w:pPr>
        <w:tabs>
          <w:tab w:val="left" w:pos="1440"/>
        </w:tabs>
        <w:ind w:right="-144"/>
        <w:jc w:val="both"/>
        <w:rPr>
          <w:rFonts w:ascii="TH SarabunPSK" w:hAnsi="TH SarabunPSK" w:cs="TH SarabunPSK"/>
        </w:rPr>
      </w:pPr>
    </w:p>
    <w:p w:rsidR="00F258AF" w:rsidRDefault="00F258AF" w:rsidP="00A45DF2">
      <w:pPr>
        <w:tabs>
          <w:tab w:val="left" w:pos="1440"/>
        </w:tabs>
        <w:ind w:right="-144"/>
        <w:jc w:val="both"/>
        <w:rPr>
          <w:rFonts w:ascii="TH SarabunPSK" w:hAnsi="TH SarabunPSK" w:cs="TH SarabunPSK"/>
        </w:rPr>
      </w:pPr>
    </w:p>
    <w:p w:rsidR="00F258AF" w:rsidRDefault="00F258AF" w:rsidP="00A45DF2">
      <w:pPr>
        <w:tabs>
          <w:tab w:val="left" w:pos="1440"/>
        </w:tabs>
        <w:ind w:right="-144"/>
        <w:jc w:val="both"/>
        <w:rPr>
          <w:rFonts w:ascii="TH SarabunPSK" w:hAnsi="TH SarabunPSK" w:cs="TH SarabunPSK"/>
        </w:rPr>
      </w:pPr>
    </w:p>
    <w:p w:rsidR="00F258AF" w:rsidRDefault="00F258AF" w:rsidP="00A45DF2">
      <w:pPr>
        <w:tabs>
          <w:tab w:val="left" w:pos="1440"/>
        </w:tabs>
        <w:ind w:right="-144"/>
        <w:jc w:val="both"/>
        <w:rPr>
          <w:rFonts w:ascii="TH SarabunPSK" w:hAnsi="TH SarabunPSK" w:cs="TH SarabunPSK"/>
        </w:rPr>
      </w:pPr>
    </w:p>
    <w:p w:rsidR="00F258AF" w:rsidRDefault="00F258AF" w:rsidP="00A45DF2">
      <w:pPr>
        <w:tabs>
          <w:tab w:val="left" w:pos="1440"/>
        </w:tabs>
        <w:ind w:right="-144"/>
        <w:jc w:val="both"/>
        <w:rPr>
          <w:rFonts w:ascii="TH SarabunPSK" w:hAnsi="TH SarabunPSK" w:cs="TH SarabunPSK"/>
        </w:rPr>
      </w:pPr>
    </w:p>
    <w:p w:rsidR="00F258AF" w:rsidRDefault="00F258AF" w:rsidP="00A45DF2">
      <w:pPr>
        <w:tabs>
          <w:tab w:val="left" w:pos="1440"/>
        </w:tabs>
        <w:ind w:right="-144"/>
        <w:jc w:val="both"/>
        <w:rPr>
          <w:rFonts w:ascii="TH SarabunPSK" w:hAnsi="TH SarabunPSK" w:cs="TH SarabunPSK"/>
        </w:rPr>
      </w:pPr>
    </w:p>
    <w:p w:rsidR="00F258AF" w:rsidRDefault="00F258AF" w:rsidP="00A45DF2">
      <w:pPr>
        <w:tabs>
          <w:tab w:val="left" w:pos="1440"/>
        </w:tabs>
        <w:ind w:right="-144"/>
        <w:jc w:val="both"/>
        <w:rPr>
          <w:rFonts w:ascii="TH SarabunPSK" w:hAnsi="TH SarabunPSK" w:cs="TH SarabunPSK"/>
        </w:rPr>
      </w:pPr>
    </w:p>
    <w:p w:rsidR="00F258AF" w:rsidRDefault="00F258AF" w:rsidP="00A45DF2">
      <w:pPr>
        <w:tabs>
          <w:tab w:val="left" w:pos="1440"/>
        </w:tabs>
        <w:ind w:right="-144"/>
        <w:jc w:val="both"/>
        <w:rPr>
          <w:rFonts w:ascii="TH SarabunPSK" w:hAnsi="TH SarabunPSK" w:cs="TH SarabunPSK"/>
        </w:rPr>
      </w:pPr>
    </w:p>
    <w:p w:rsidR="00F258AF" w:rsidRDefault="00F258AF" w:rsidP="00A45DF2">
      <w:pPr>
        <w:tabs>
          <w:tab w:val="left" w:pos="1440"/>
        </w:tabs>
        <w:ind w:right="-144"/>
        <w:jc w:val="both"/>
        <w:rPr>
          <w:rFonts w:ascii="TH SarabunPSK" w:hAnsi="TH SarabunPSK" w:cs="TH SarabunPSK"/>
        </w:rPr>
      </w:pPr>
    </w:p>
    <w:p w:rsidR="00CF4019" w:rsidRPr="00CF4019" w:rsidRDefault="00CF4019" w:rsidP="00CF4019">
      <w:pPr>
        <w:numPr>
          <w:ilvl w:val="0"/>
          <w:numId w:val="11"/>
        </w:numPr>
        <w:ind w:left="284" w:right="-259" w:hanging="284"/>
        <w:jc w:val="both"/>
        <w:rPr>
          <w:rFonts w:ascii="TH SarabunPSK" w:hAnsi="TH SarabunPSK" w:cs="TH SarabunPSK"/>
        </w:rPr>
      </w:pPr>
      <w:r w:rsidRPr="00CF4019">
        <w:rPr>
          <w:rFonts w:ascii="TH SarabunPSK" w:hAnsi="TH SarabunPSK" w:cs="TH SarabunPSK"/>
          <w:cs/>
        </w:rPr>
        <w:t>สูตรการประมาณค่ายอดรวมของลักษณะที่ต้องการศึกษา</w:t>
      </w:r>
      <w:r w:rsidRPr="00CF4019">
        <w:rPr>
          <w:rFonts w:ascii="TH SarabunPSK" w:hAnsi="TH SarabunPSK" w:cs="TH SarabunPSK"/>
        </w:rPr>
        <w:t xml:space="preserve"> </w:t>
      </w:r>
      <w:r w:rsidRPr="00C45505">
        <w:rPr>
          <w:rFonts w:ascii="Times New Roman" w:hAnsi="Times New Roman" w:cs="Times New Roman"/>
          <w:i/>
          <w:iCs/>
          <w:sz w:val="22"/>
          <w:szCs w:val="22"/>
        </w:rPr>
        <w:t>X</w:t>
      </w:r>
      <w:r w:rsidRPr="00CF4019">
        <w:rPr>
          <w:rFonts w:ascii="TH SarabunPSK" w:hAnsi="TH SarabunPSK" w:cs="TH SarabunPSK"/>
        </w:rPr>
        <w:t xml:space="preserve">  </w:t>
      </w:r>
      <w:r w:rsidRPr="00CF4019">
        <w:rPr>
          <w:rFonts w:ascii="TH SarabunPSK" w:hAnsi="TH SarabunPSK" w:cs="TH SarabunPSK" w:hint="cs"/>
          <w:cs/>
        </w:rPr>
        <w:t>ตามระดับการนำเสนอผล คือ</w:t>
      </w:r>
    </w:p>
    <w:p w:rsidR="00CF4019" w:rsidRPr="00CF4019" w:rsidRDefault="00CF4019" w:rsidP="00CF4019">
      <w:pPr>
        <w:ind w:left="720" w:right="-259"/>
        <w:jc w:val="both"/>
        <w:rPr>
          <w:rFonts w:ascii="TH SarabunPSK" w:hAnsi="TH SarabunPSK" w:cs="TH SarabunPSK"/>
          <w:sz w:val="24"/>
          <w:szCs w:val="24"/>
        </w:rPr>
      </w:pP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6"/>
        <w:gridCol w:w="1980"/>
        <w:gridCol w:w="2070"/>
        <w:gridCol w:w="2621"/>
      </w:tblGrid>
      <w:tr w:rsidR="00CF4019" w:rsidRPr="00CF4019" w:rsidTr="001C7336">
        <w:trPr>
          <w:trHeight w:val="499"/>
        </w:trPr>
        <w:tc>
          <w:tcPr>
            <w:tcW w:w="2146" w:type="dxa"/>
            <w:vAlign w:val="center"/>
          </w:tcPr>
          <w:p w:rsidR="00CF4019" w:rsidRPr="00CF4019" w:rsidRDefault="00CF4019" w:rsidP="00F9595D">
            <w:pPr>
              <w:pStyle w:val="BodyTex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F4019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Pr="00CF4019">
              <w:rPr>
                <w:rFonts w:ascii="TH SarabunPSK" w:hAnsi="TH SarabunPSK" w:cs="TH SarabunPSK"/>
                <w:sz w:val="28"/>
                <w:szCs w:val="28"/>
                <w:cs/>
              </w:rPr>
              <w:t>การนำเสนอผล</w:t>
            </w:r>
          </w:p>
        </w:tc>
        <w:tc>
          <w:tcPr>
            <w:tcW w:w="1980" w:type="dxa"/>
            <w:vAlign w:val="center"/>
          </w:tcPr>
          <w:p w:rsidR="00CF4019" w:rsidRPr="00CF4019" w:rsidRDefault="00CF4019" w:rsidP="00F9595D">
            <w:pPr>
              <w:pStyle w:val="BodyTex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F4019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จังหวัด</w:t>
            </w:r>
          </w:p>
        </w:tc>
        <w:tc>
          <w:tcPr>
            <w:tcW w:w="2070" w:type="dxa"/>
            <w:vAlign w:val="center"/>
          </w:tcPr>
          <w:p w:rsidR="00CF4019" w:rsidRPr="00CF4019" w:rsidRDefault="00CF4019" w:rsidP="00F9595D">
            <w:pPr>
              <w:pStyle w:val="BodyTex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F4019">
              <w:rPr>
                <w:rFonts w:ascii="TH SarabunPSK" w:hAnsi="TH SarabunPSK" w:cs="TH SarabunPSK"/>
                <w:sz w:val="28"/>
                <w:szCs w:val="28"/>
                <w:cs/>
              </w:rPr>
              <w:t>ภาค</w:t>
            </w:r>
          </w:p>
        </w:tc>
        <w:tc>
          <w:tcPr>
            <w:tcW w:w="2621" w:type="dxa"/>
            <w:vAlign w:val="center"/>
          </w:tcPr>
          <w:p w:rsidR="00CF4019" w:rsidRPr="00CF4019" w:rsidRDefault="00CF4019" w:rsidP="00F9595D">
            <w:pPr>
              <w:pStyle w:val="BodyTex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F4019">
              <w:rPr>
                <w:rFonts w:ascii="TH SarabunPSK" w:hAnsi="TH SarabunPSK" w:cs="TH SarabunPSK"/>
                <w:sz w:val="28"/>
                <w:szCs w:val="28"/>
                <w:cs/>
              </w:rPr>
              <w:t>ทั่วราชอาณาจักร</w:t>
            </w:r>
          </w:p>
        </w:tc>
      </w:tr>
      <w:tr w:rsidR="00CF4019" w:rsidRPr="00CF4019" w:rsidTr="001C7336">
        <w:trPr>
          <w:trHeight w:val="868"/>
        </w:trPr>
        <w:tc>
          <w:tcPr>
            <w:tcW w:w="2146" w:type="dxa"/>
            <w:vAlign w:val="center"/>
          </w:tcPr>
          <w:p w:rsidR="00CF4019" w:rsidRPr="00CF4019" w:rsidRDefault="00CF4019" w:rsidP="006D6F07">
            <w:pPr>
              <w:pStyle w:val="BodyTex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F4019">
              <w:rPr>
                <w:rFonts w:ascii="TH SarabunPSK" w:hAnsi="TH SarabunPSK" w:cs="TH SarabunPSK" w:hint="cs"/>
                <w:sz w:val="28"/>
                <w:szCs w:val="28"/>
                <w:cs/>
              </w:rPr>
              <w:t>ขนาดของ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โรงพยาบาล</w:t>
            </w:r>
            <w:r w:rsidR="006D6F07">
              <w:rPr>
                <w:rFonts w:ascii="TH SarabunPSK" w:hAnsi="TH SarabunPSK" w:cs="TH SarabunPSK" w:hint="cs"/>
                <w:cs/>
              </w:rPr>
              <w:t xml:space="preserve">และสถานพยาบาลเอกชน </w:t>
            </w:r>
            <w:r w:rsidRPr="00CF401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4550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j</w:t>
            </w:r>
          </w:p>
        </w:tc>
        <w:tc>
          <w:tcPr>
            <w:tcW w:w="1980" w:type="dxa"/>
            <w:vAlign w:val="center"/>
          </w:tcPr>
          <w:p w:rsidR="00CF4019" w:rsidRPr="00CF4019" w:rsidRDefault="00CF4019" w:rsidP="00F9595D">
            <w:pPr>
              <w:pStyle w:val="BodyText"/>
              <w:jc w:val="center"/>
              <w:rPr>
                <w:rFonts w:ascii="TH SarabunPSK" w:hAnsi="TH SarabunPSK" w:cs="TH SarabunPSK"/>
                <w:position w:val="-36"/>
                <w:sz w:val="28"/>
                <w:szCs w:val="28"/>
              </w:rPr>
            </w:pPr>
            <w:r w:rsidRPr="00CF4019">
              <w:rPr>
                <w:rFonts w:ascii="TH SarabunPSK" w:hAnsi="TH SarabunPSK" w:cs="TH SarabunPSK"/>
                <w:position w:val="-36"/>
                <w:sz w:val="28"/>
                <w:szCs w:val="28"/>
              </w:rPr>
              <w:t>-</w:t>
            </w:r>
          </w:p>
        </w:tc>
        <w:tc>
          <w:tcPr>
            <w:tcW w:w="2070" w:type="dxa"/>
            <w:vAlign w:val="center"/>
          </w:tcPr>
          <w:p w:rsidR="00CF4019" w:rsidRPr="00CF4019" w:rsidRDefault="007627C9" w:rsidP="00F9595D">
            <w:pPr>
              <w:pStyle w:val="BodyText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7627C9">
              <w:rPr>
                <w:rFonts w:ascii="TH SarabunPSK" w:hAnsi="TH SarabunPSK" w:cs="TH SarabunPSK"/>
                <w:position w:val="-28"/>
                <w:sz w:val="28"/>
                <w:szCs w:val="28"/>
              </w:rPr>
              <w:object w:dxaOrig="1600" w:dyaOrig="700">
                <v:shape id="_x0000_i1031" type="#_x0000_t75" style="width:79.5pt;height:35.05pt" o:ole="" fillcolor="window">
                  <v:imagedata r:id="rId20" o:title=""/>
                </v:shape>
                <o:OLEObject Type="Embed" ProgID="Equation.3" ShapeID="_x0000_i1031" DrawAspect="Content" ObjectID="_1584536878" r:id="rId21"/>
              </w:object>
            </w:r>
          </w:p>
        </w:tc>
        <w:tc>
          <w:tcPr>
            <w:tcW w:w="2621" w:type="dxa"/>
          </w:tcPr>
          <w:p w:rsidR="00CF4019" w:rsidRPr="00CF4019" w:rsidRDefault="007627C9" w:rsidP="00F9595D">
            <w:pPr>
              <w:pStyle w:val="BodyTex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627C9">
              <w:rPr>
                <w:rFonts w:ascii="TH SarabunPSK" w:hAnsi="TH SarabunPSK" w:cs="TH SarabunPSK"/>
                <w:position w:val="-28"/>
                <w:sz w:val="28"/>
                <w:szCs w:val="28"/>
              </w:rPr>
              <w:object w:dxaOrig="1579" w:dyaOrig="700">
                <v:shape id="_x0000_i1032" type="#_x0000_t75" style="width:78.55pt;height:34.6pt" o:ole="" fillcolor="window">
                  <v:imagedata r:id="rId22" o:title=""/>
                </v:shape>
                <o:OLEObject Type="Embed" ProgID="Equation.3" ShapeID="_x0000_i1032" DrawAspect="Content" ObjectID="_1584536879" r:id="rId23"/>
              </w:object>
            </w:r>
          </w:p>
        </w:tc>
      </w:tr>
      <w:tr w:rsidR="00CF4019" w:rsidRPr="00CF4019" w:rsidTr="001C7336">
        <w:trPr>
          <w:trHeight w:val="930"/>
        </w:trPr>
        <w:tc>
          <w:tcPr>
            <w:tcW w:w="2146" w:type="dxa"/>
            <w:vAlign w:val="center"/>
          </w:tcPr>
          <w:p w:rsidR="00CF4019" w:rsidRPr="00CF4019" w:rsidRDefault="00CF4019" w:rsidP="006D6F07">
            <w:pPr>
              <w:pStyle w:val="BodyTex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F4019">
              <w:rPr>
                <w:rFonts w:ascii="TH SarabunPSK" w:hAnsi="TH SarabunPSK" w:cs="TH SarabunPSK" w:hint="cs"/>
                <w:sz w:val="28"/>
                <w:szCs w:val="28"/>
                <w:cs/>
              </w:rPr>
              <w:t>ยอดรวม</w:t>
            </w:r>
          </w:p>
        </w:tc>
        <w:tc>
          <w:tcPr>
            <w:tcW w:w="1980" w:type="dxa"/>
            <w:vAlign w:val="center"/>
          </w:tcPr>
          <w:p w:rsidR="00CF4019" w:rsidRPr="00CF4019" w:rsidRDefault="00B14024" w:rsidP="001C7336">
            <w:pPr>
              <w:pStyle w:val="BodyText"/>
              <w:ind w:right="105" w:hanging="104"/>
              <w:jc w:val="center"/>
              <w:rPr>
                <w:rFonts w:ascii="TH SarabunPSK" w:hAnsi="TH SarabunPSK" w:cs="TH SarabunPSK"/>
                <w:position w:val="-38"/>
                <w:sz w:val="28"/>
                <w:szCs w:val="28"/>
              </w:rPr>
            </w:pPr>
            <w:r w:rsidRPr="00925D62">
              <w:rPr>
                <w:rFonts w:ascii="TH SarabunPSK" w:hAnsi="TH SarabunPSK" w:cs="TH SarabunPSK"/>
                <w:position w:val="-32"/>
                <w:sz w:val="28"/>
                <w:szCs w:val="28"/>
              </w:rPr>
              <w:object w:dxaOrig="1620" w:dyaOrig="740">
                <v:shape id="_x0000_i1033" type="#_x0000_t75" style="width:80.4pt;height:37.4pt" o:ole="" fillcolor="window">
                  <v:imagedata r:id="rId24" o:title=""/>
                </v:shape>
                <o:OLEObject Type="Embed" ProgID="Equation.3" ShapeID="_x0000_i1033" DrawAspect="Content" ObjectID="_1584536880" r:id="rId25"/>
              </w:object>
            </w:r>
          </w:p>
        </w:tc>
        <w:tc>
          <w:tcPr>
            <w:tcW w:w="2070" w:type="dxa"/>
            <w:vAlign w:val="center"/>
          </w:tcPr>
          <w:p w:rsidR="00CF4019" w:rsidRPr="00CF4019" w:rsidRDefault="001C7336" w:rsidP="00F9595D">
            <w:pPr>
              <w:pStyle w:val="BodyText"/>
              <w:jc w:val="center"/>
              <w:rPr>
                <w:rFonts w:ascii="TH SarabunPSK" w:hAnsi="TH SarabunPSK" w:cs="TH SarabunPSK"/>
                <w:position w:val="-36"/>
                <w:sz w:val="28"/>
                <w:szCs w:val="28"/>
              </w:rPr>
            </w:pPr>
            <w:r w:rsidRPr="00C45505">
              <w:rPr>
                <w:rFonts w:ascii="TH SarabunPSK" w:hAnsi="TH SarabunPSK" w:cs="TH SarabunPSK"/>
                <w:position w:val="-34"/>
                <w:sz w:val="28"/>
                <w:szCs w:val="28"/>
              </w:rPr>
              <w:object w:dxaOrig="1640" w:dyaOrig="780">
                <v:shape id="_x0000_i1034" type="#_x0000_t75" style="width:81.8pt;height:38.8pt" o:ole="" fillcolor="window">
                  <v:imagedata r:id="rId26" o:title=""/>
                </v:shape>
                <o:OLEObject Type="Embed" ProgID="Equation.3" ShapeID="_x0000_i1034" DrawAspect="Content" ObjectID="_1584536881" r:id="rId27"/>
              </w:object>
            </w:r>
          </w:p>
        </w:tc>
        <w:tc>
          <w:tcPr>
            <w:tcW w:w="2621" w:type="dxa"/>
            <w:vAlign w:val="center"/>
          </w:tcPr>
          <w:p w:rsidR="00CF4019" w:rsidRPr="00CF4019" w:rsidRDefault="001C7336" w:rsidP="00F9595D">
            <w:pPr>
              <w:pStyle w:val="BodyText"/>
              <w:jc w:val="center"/>
              <w:rPr>
                <w:rFonts w:ascii="TH SarabunPSK" w:hAnsi="TH SarabunPSK" w:cs="TH SarabunPSK"/>
                <w:position w:val="-36"/>
                <w:sz w:val="28"/>
                <w:szCs w:val="28"/>
              </w:rPr>
            </w:pPr>
            <w:r w:rsidRPr="00C45505">
              <w:rPr>
                <w:rFonts w:ascii="TH SarabunPSK" w:hAnsi="TH SarabunPSK" w:cs="TH SarabunPSK"/>
                <w:position w:val="-34"/>
                <w:sz w:val="28"/>
                <w:szCs w:val="28"/>
              </w:rPr>
              <w:object w:dxaOrig="2560" w:dyaOrig="780">
                <v:shape id="_x0000_i1035" type="#_x0000_t75" style="width:115.5pt;height:35.05pt" o:ole="" fillcolor="window">
                  <v:imagedata r:id="rId28" o:title=""/>
                </v:shape>
                <o:OLEObject Type="Embed" ProgID="Equation.3" ShapeID="_x0000_i1035" DrawAspect="Content" ObjectID="_1584536882" r:id="rId29"/>
              </w:object>
            </w:r>
          </w:p>
        </w:tc>
      </w:tr>
    </w:tbl>
    <w:p w:rsidR="00F258AF" w:rsidRDefault="00F258AF" w:rsidP="00CF4019">
      <w:pPr>
        <w:ind w:left="1259" w:hanging="539"/>
        <w:jc w:val="center"/>
        <w:rPr>
          <w:rFonts w:ascii="TH SarabunPSK" w:hAnsi="TH SarabunPSK" w:cs="TH SarabunPSK"/>
        </w:rPr>
      </w:pPr>
    </w:p>
    <w:p w:rsidR="00344AEA" w:rsidRPr="00CF4019" w:rsidRDefault="00CF4019" w:rsidP="00CF4019">
      <w:pPr>
        <w:ind w:left="1259" w:hanging="539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----------------------------------------------------------------</w:t>
      </w:r>
    </w:p>
    <w:sectPr w:rsidR="00344AEA" w:rsidRPr="00CF4019" w:rsidSect="00CF4019">
      <w:headerReference w:type="even" r:id="rId30"/>
      <w:headerReference w:type="default" r:id="rId31"/>
      <w:pgSz w:w="11909" w:h="16834" w:code="9"/>
      <w:pgMar w:top="1418" w:right="1134" w:bottom="1134" w:left="1797" w:header="709" w:footer="709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A11" w:rsidRDefault="00513A11">
      <w:r>
        <w:separator/>
      </w:r>
    </w:p>
  </w:endnote>
  <w:endnote w:type="continuationSeparator" w:id="0">
    <w:p w:rsidR="00513A11" w:rsidRDefault="0051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A11" w:rsidRDefault="00513A11">
      <w:r>
        <w:separator/>
      </w:r>
    </w:p>
  </w:footnote>
  <w:footnote w:type="continuationSeparator" w:id="0">
    <w:p w:rsidR="00513A11" w:rsidRDefault="00513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959" w:rsidRDefault="00B872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D795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7959" w:rsidRDefault="005D79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959" w:rsidRDefault="00B872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D79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1CD1">
      <w:rPr>
        <w:rStyle w:val="PageNumber"/>
        <w:noProof/>
      </w:rPr>
      <w:t>2</w:t>
    </w:r>
    <w:r>
      <w:rPr>
        <w:rStyle w:val="PageNumber"/>
      </w:rPr>
      <w:fldChar w:fldCharType="end"/>
    </w:r>
  </w:p>
  <w:p w:rsidR="005D7959" w:rsidRDefault="005D7959">
    <w:pPr>
      <w:pStyle w:val="Header"/>
      <w:jc w:val="center"/>
    </w:pPr>
    <w:r>
      <w:rPr>
        <w:rStyle w:val="PageNumber"/>
      </w:rPr>
      <w:t>- 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3E4"/>
    <w:multiLevelType w:val="singleLevel"/>
    <w:tmpl w:val="E876A182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 w15:restartNumberingAfterBreak="0">
    <w:nsid w:val="06EA77DB"/>
    <w:multiLevelType w:val="singleLevel"/>
    <w:tmpl w:val="041E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2" w15:restartNumberingAfterBreak="0">
    <w:nsid w:val="12557492"/>
    <w:multiLevelType w:val="multilevel"/>
    <w:tmpl w:val="90DAA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75"/>
        </w:tabs>
        <w:ind w:left="67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480"/>
        </w:tabs>
        <w:ind w:left="3480" w:hanging="1440"/>
      </w:pPr>
      <w:rPr>
        <w:rFonts w:hint="default"/>
      </w:rPr>
    </w:lvl>
  </w:abstractNum>
  <w:abstractNum w:abstractNumId="3" w15:restartNumberingAfterBreak="0">
    <w:nsid w:val="14221D71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D112E8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AED5AA6"/>
    <w:multiLevelType w:val="singleLevel"/>
    <w:tmpl w:val="E876A182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51DF13FC"/>
    <w:multiLevelType w:val="multilevel"/>
    <w:tmpl w:val="51C0B6C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sz w:val="36"/>
        <w:szCs w:val="36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40170A2"/>
    <w:multiLevelType w:val="hybridMultilevel"/>
    <w:tmpl w:val="4EAC7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11699"/>
    <w:multiLevelType w:val="hybridMultilevel"/>
    <w:tmpl w:val="8078E048"/>
    <w:lvl w:ilvl="0" w:tplc="EEEA3FD6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9" w15:restartNumberingAfterBreak="0">
    <w:nsid w:val="6429476F"/>
    <w:multiLevelType w:val="hybridMultilevel"/>
    <w:tmpl w:val="D5E4061E"/>
    <w:lvl w:ilvl="0" w:tplc="E2683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201C3E"/>
    <w:multiLevelType w:val="hybridMultilevel"/>
    <w:tmpl w:val="5B02DE8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7380D4F"/>
    <w:multiLevelType w:val="singleLevel"/>
    <w:tmpl w:val="E876A182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8"/>
  </w:num>
  <w:num w:numId="10">
    <w:abstractNumId w:val="10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E828F9"/>
    <w:rsid w:val="00001610"/>
    <w:rsid w:val="000177AE"/>
    <w:rsid w:val="00030462"/>
    <w:rsid w:val="0007386A"/>
    <w:rsid w:val="000774FF"/>
    <w:rsid w:val="000819D7"/>
    <w:rsid w:val="00082042"/>
    <w:rsid w:val="00097737"/>
    <w:rsid w:val="000A22D9"/>
    <w:rsid w:val="000A621F"/>
    <w:rsid w:val="000A7D13"/>
    <w:rsid w:val="000B051D"/>
    <w:rsid w:val="000B0878"/>
    <w:rsid w:val="000B3021"/>
    <w:rsid w:val="000D2502"/>
    <w:rsid w:val="000D5EA9"/>
    <w:rsid w:val="000E18E8"/>
    <w:rsid w:val="000E2A0D"/>
    <w:rsid w:val="00101A1D"/>
    <w:rsid w:val="00122D5C"/>
    <w:rsid w:val="00122FCA"/>
    <w:rsid w:val="00142A93"/>
    <w:rsid w:val="001730D9"/>
    <w:rsid w:val="001865DE"/>
    <w:rsid w:val="00186946"/>
    <w:rsid w:val="0019351D"/>
    <w:rsid w:val="001A265B"/>
    <w:rsid w:val="001C7336"/>
    <w:rsid w:val="001E46D4"/>
    <w:rsid w:val="001F7DED"/>
    <w:rsid w:val="002030B2"/>
    <w:rsid w:val="00203604"/>
    <w:rsid w:val="0021623C"/>
    <w:rsid w:val="002448FF"/>
    <w:rsid w:val="00247386"/>
    <w:rsid w:val="002531FC"/>
    <w:rsid w:val="00253C7F"/>
    <w:rsid w:val="00254CEA"/>
    <w:rsid w:val="00283107"/>
    <w:rsid w:val="002868CD"/>
    <w:rsid w:val="002F2CD3"/>
    <w:rsid w:val="00302D68"/>
    <w:rsid w:val="00315B00"/>
    <w:rsid w:val="00323E7F"/>
    <w:rsid w:val="00331B96"/>
    <w:rsid w:val="003333C2"/>
    <w:rsid w:val="00344AEA"/>
    <w:rsid w:val="00345F71"/>
    <w:rsid w:val="00350C89"/>
    <w:rsid w:val="00367BE8"/>
    <w:rsid w:val="00381205"/>
    <w:rsid w:val="00383921"/>
    <w:rsid w:val="00387041"/>
    <w:rsid w:val="0039192C"/>
    <w:rsid w:val="003A10F9"/>
    <w:rsid w:val="003A5D3D"/>
    <w:rsid w:val="003B1689"/>
    <w:rsid w:val="003B22C7"/>
    <w:rsid w:val="003C0895"/>
    <w:rsid w:val="003C2EB3"/>
    <w:rsid w:val="003C39C4"/>
    <w:rsid w:val="003C437F"/>
    <w:rsid w:val="003D6E79"/>
    <w:rsid w:val="003D715A"/>
    <w:rsid w:val="003F0C2E"/>
    <w:rsid w:val="004049D5"/>
    <w:rsid w:val="0041144F"/>
    <w:rsid w:val="00412340"/>
    <w:rsid w:val="00421B66"/>
    <w:rsid w:val="00422A3B"/>
    <w:rsid w:val="00433746"/>
    <w:rsid w:val="0044385E"/>
    <w:rsid w:val="00445272"/>
    <w:rsid w:val="004751EF"/>
    <w:rsid w:val="00482AA3"/>
    <w:rsid w:val="00493F7E"/>
    <w:rsid w:val="004A6253"/>
    <w:rsid w:val="004A6758"/>
    <w:rsid w:val="004A7A36"/>
    <w:rsid w:val="004B2DD6"/>
    <w:rsid w:val="004C14CB"/>
    <w:rsid w:val="004D22BC"/>
    <w:rsid w:val="004E7690"/>
    <w:rsid w:val="004F48F2"/>
    <w:rsid w:val="005053BC"/>
    <w:rsid w:val="00513A11"/>
    <w:rsid w:val="005153CC"/>
    <w:rsid w:val="00520EF7"/>
    <w:rsid w:val="00521F9B"/>
    <w:rsid w:val="00524F31"/>
    <w:rsid w:val="00550518"/>
    <w:rsid w:val="00562C96"/>
    <w:rsid w:val="0057359D"/>
    <w:rsid w:val="00573F5A"/>
    <w:rsid w:val="005746A9"/>
    <w:rsid w:val="00575859"/>
    <w:rsid w:val="005766BD"/>
    <w:rsid w:val="00592C65"/>
    <w:rsid w:val="00595EE5"/>
    <w:rsid w:val="005A494B"/>
    <w:rsid w:val="005C3ADF"/>
    <w:rsid w:val="005D3957"/>
    <w:rsid w:val="005D7959"/>
    <w:rsid w:val="005D7A21"/>
    <w:rsid w:val="005E3893"/>
    <w:rsid w:val="005E58FE"/>
    <w:rsid w:val="005F32FE"/>
    <w:rsid w:val="005F44F6"/>
    <w:rsid w:val="005F7D82"/>
    <w:rsid w:val="00604461"/>
    <w:rsid w:val="00613E84"/>
    <w:rsid w:val="0061619A"/>
    <w:rsid w:val="0063528E"/>
    <w:rsid w:val="00640A45"/>
    <w:rsid w:val="006531A2"/>
    <w:rsid w:val="00653D4A"/>
    <w:rsid w:val="00662968"/>
    <w:rsid w:val="00663936"/>
    <w:rsid w:val="00684032"/>
    <w:rsid w:val="0068519B"/>
    <w:rsid w:val="006B2596"/>
    <w:rsid w:val="006C2740"/>
    <w:rsid w:val="006D417D"/>
    <w:rsid w:val="006D41F2"/>
    <w:rsid w:val="006D6F07"/>
    <w:rsid w:val="006D70AF"/>
    <w:rsid w:val="006D778E"/>
    <w:rsid w:val="006E274D"/>
    <w:rsid w:val="006F5436"/>
    <w:rsid w:val="006F76C7"/>
    <w:rsid w:val="0070026B"/>
    <w:rsid w:val="00700377"/>
    <w:rsid w:val="007043D8"/>
    <w:rsid w:val="00707FDA"/>
    <w:rsid w:val="00730C00"/>
    <w:rsid w:val="007500DC"/>
    <w:rsid w:val="00752B20"/>
    <w:rsid w:val="007627C9"/>
    <w:rsid w:val="00771886"/>
    <w:rsid w:val="007A13FD"/>
    <w:rsid w:val="007A3EB0"/>
    <w:rsid w:val="007B1641"/>
    <w:rsid w:val="007B2F88"/>
    <w:rsid w:val="007B74CD"/>
    <w:rsid w:val="007C1204"/>
    <w:rsid w:val="007E1F12"/>
    <w:rsid w:val="00800257"/>
    <w:rsid w:val="00800CB7"/>
    <w:rsid w:val="008158CA"/>
    <w:rsid w:val="0082124D"/>
    <w:rsid w:val="00823AEE"/>
    <w:rsid w:val="008268C0"/>
    <w:rsid w:val="00827EB7"/>
    <w:rsid w:val="00833ADE"/>
    <w:rsid w:val="00835A01"/>
    <w:rsid w:val="00835C0A"/>
    <w:rsid w:val="008622EF"/>
    <w:rsid w:val="00881DA9"/>
    <w:rsid w:val="00882731"/>
    <w:rsid w:val="00882C7B"/>
    <w:rsid w:val="00883183"/>
    <w:rsid w:val="00886CE1"/>
    <w:rsid w:val="008A3C6C"/>
    <w:rsid w:val="008A53D9"/>
    <w:rsid w:val="008A5EB6"/>
    <w:rsid w:val="008A637E"/>
    <w:rsid w:val="008B1DB4"/>
    <w:rsid w:val="008F619D"/>
    <w:rsid w:val="00903E22"/>
    <w:rsid w:val="00925D62"/>
    <w:rsid w:val="00931D58"/>
    <w:rsid w:val="00934906"/>
    <w:rsid w:val="00953DDE"/>
    <w:rsid w:val="00954D90"/>
    <w:rsid w:val="00960587"/>
    <w:rsid w:val="00961F07"/>
    <w:rsid w:val="00963660"/>
    <w:rsid w:val="00972F0A"/>
    <w:rsid w:val="00974C7E"/>
    <w:rsid w:val="009779E1"/>
    <w:rsid w:val="00992CB0"/>
    <w:rsid w:val="00997ADC"/>
    <w:rsid w:val="009B4D4A"/>
    <w:rsid w:val="009C3C19"/>
    <w:rsid w:val="009D0014"/>
    <w:rsid w:val="009E1CAB"/>
    <w:rsid w:val="009F1FDD"/>
    <w:rsid w:val="009F73FC"/>
    <w:rsid w:val="009F78E2"/>
    <w:rsid w:val="00A039E5"/>
    <w:rsid w:val="00A050EB"/>
    <w:rsid w:val="00A06245"/>
    <w:rsid w:val="00A07D51"/>
    <w:rsid w:val="00A22A3C"/>
    <w:rsid w:val="00A35C0C"/>
    <w:rsid w:val="00A40A8F"/>
    <w:rsid w:val="00A45DF2"/>
    <w:rsid w:val="00A55CBB"/>
    <w:rsid w:val="00A564B2"/>
    <w:rsid w:val="00A625F7"/>
    <w:rsid w:val="00A723ED"/>
    <w:rsid w:val="00A75347"/>
    <w:rsid w:val="00A80E45"/>
    <w:rsid w:val="00A83A74"/>
    <w:rsid w:val="00A905F2"/>
    <w:rsid w:val="00AA7723"/>
    <w:rsid w:val="00AB231E"/>
    <w:rsid w:val="00AB792B"/>
    <w:rsid w:val="00AC1D24"/>
    <w:rsid w:val="00AC7CB4"/>
    <w:rsid w:val="00AD250C"/>
    <w:rsid w:val="00AD73A8"/>
    <w:rsid w:val="00AE0381"/>
    <w:rsid w:val="00AF7F51"/>
    <w:rsid w:val="00B104D0"/>
    <w:rsid w:val="00B118F9"/>
    <w:rsid w:val="00B14024"/>
    <w:rsid w:val="00B20A78"/>
    <w:rsid w:val="00B22E42"/>
    <w:rsid w:val="00B257D7"/>
    <w:rsid w:val="00B366D3"/>
    <w:rsid w:val="00B446A4"/>
    <w:rsid w:val="00B53452"/>
    <w:rsid w:val="00B55686"/>
    <w:rsid w:val="00B55C0F"/>
    <w:rsid w:val="00B574F3"/>
    <w:rsid w:val="00B61144"/>
    <w:rsid w:val="00B617D1"/>
    <w:rsid w:val="00B7037E"/>
    <w:rsid w:val="00B70748"/>
    <w:rsid w:val="00B716E8"/>
    <w:rsid w:val="00B87276"/>
    <w:rsid w:val="00B97978"/>
    <w:rsid w:val="00BB3940"/>
    <w:rsid w:val="00BC0B74"/>
    <w:rsid w:val="00BD1ADB"/>
    <w:rsid w:val="00BD23FB"/>
    <w:rsid w:val="00BD5D29"/>
    <w:rsid w:val="00BF47C2"/>
    <w:rsid w:val="00C15040"/>
    <w:rsid w:val="00C20F46"/>
    <w:rsid w:val="00C22DD3"/>
    <w:rsid w:val="00C23B3D"/>
    <w:rsid w:val="00C41F2A"/>
    <w:rsid w:val="00C45505"/>
    <w:rsid w:val="00C6146A"/>
    <w:rsid w:val="00C65AE0"/>
    <w:rsid w:val="00C6739D"/>
    <w:rsid w:val="00C74348"/>
    <w:rsid w:val="00C869BA"/>
    <w:rsid w:val="00C94B2E"/>
    <w:rsid w:val="00C973CB"/>
    <w:rsid w:val="00CB35BC"/>
    <w:rsid w:val="00CC3FA4"/>
    <w:rsid w:val="00CC562A"/>
    <w:rsid w:val="00CC5D08"/>
    <w:rsid w:val="00CC6D1B"/>
    <w:rsid w:val="00CC6D64"/>
    <w:rsid w:val="00CD6AD8"/>
    <w:rsid w:val="00CE1167"/>
    <w:rsid w:val="00CE27BD"/>
    <w:rsid w:val="00CE6C21"/>
    <w:rsid w:val="00CF28AB"/>
    <w:rsid w:val="00CF4019"/>
    <w:rsid w:val="00CF455C"/>
    <w:rsid w:val="00CF4749"/>
    <w:rsid w:val="00D15341"/>
    <w:rsid w:val="00D242D7"/>
    <w:rsid w:val="00D27CF1"/>
    <w:rsid w:val="00D543DB"/>
    <w:rsid w:val="00D5584D"/>
    <w:rsid w:val="00D860A4"/>
    <w:rsid w:val="00D95A61"/>
    <w:rsid w:val="00DA03B5"/>
    <w:rsid w:val="00DA54F3"/>
    <w:rsid w:val="00DB27FC"/>
    <w:rsid w:val="00DB42F2"/>
    <w:rsid w:val="00DC02F3"/>
    <w:rsid w:val="00DC6975"/>
    <w:rsid w:val="00DD1CD1"/>
    <w:rsid w:val="00DD3DE9"/>
    <w:rsid w:val="00DF6464"/>
    <w:rsid w:val="00DF737C"/>
    <w:rsid w:val="00E0453B"/>
    <w:rsid w:val="00E21C31"/>
    <w:rsid w:val="00E2450D"/>
    <w:rsid w:val="00E253D6"/>
    <w:rsid w:val="00E3359A"/>
    <w:rsid w:val="00E352FE"/>
    <w:rsid w:val="00E44DC7"/>
    <w:rsid w:val="00E76DFC"/>
    <w:rsid w:val="00E828F9"/>
    <w:rsid w:val="00E871E1"/>
    <w:rsid w:val="00E90FC4"/>
    <w:rsid w:val="00E915D6"/>
    <w:rsid w:val="00E96216"/>
    <w:rsid w:val="00EA42CE"/>
    <w:rsid w:val="00EB55DF"/>
    <w:rsid w:val="00ED088E"/>
    <w:rsid w:val="00ED14A0"/>
    <w:rsid w:val="00ED7EA7"/>
    <w:rsid w:val="00EE122B"/>
    <w:rsid w:val="00EE4217"/>
    <w:rsid w:val="00EE713A"/>
    <w:rsid w:val="00EE71CB"/>
    <w:rsid w:val="00EF12FE"/>
    <w:rsid w:val="00F0231B"/>
    <w:rsid w:val="00F0248F"/>
    <w:rsid w:val="00F13F77"/>
    <w:rsid w:val="00F258AF"/>
    <w:rsid w:val="00F42015"/>
    <w:rsid w:val="00F46F65"/>
    <w:rsid w:val="00F64484"/>
    <w:rsid w:val="00F80572"/>
    <w:rsid w:val="00F83753"/>
    <w:rsid w:val="00F85B01"/>
    <w:rsid w:val="00FC7002"/>
    <w:rsid w:val="00FD2C84"/>
    <w:rsid w:val="00FD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299EFB7-EDE4-490B-A7B5-2BE1CA09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276"/>
    <w:rPr>
      <w:rFonts w:ascii="AngsanaUPC" w:hAnsi="AngsanaUPC" w:cs="AngsanaUPC"/>
      <w:sz w:val="28"/>
      <w:szCs w:val="28"/>
    </w:rPr>
  </w:style>
  <w:style w:type="paragraph" w:styleId="Heading1">
    <w:name w:val="heading 1"/>
    <w:basedOn w:val="Normal"/>
    <w:next w:val="Normal"/>
    <w:qFormat/>
    <w:rsid w:val="00B87276"/>
    <w:pPr>
      <w:keepNext/>
      <w:spacing w:before="200"/>
      <w:jc w:val="both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rsid w:val="00B87276"/>
    <w:pPr>
      <w:keepNext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B87276"/>
    <w:pPr>
      <w:keepNext/>
      <w:jc w:val="center"/>
      <w:outlineLvl w:val="2"/>
    </w:pPr>
    <w:rPr>
      <w:rFonts w:ascii="Angsana New" w:hAnsi="Angsana New" w:cs="Angsana New"/>
      <w:b/>
      <w:bCs/>
      <w:sz w:val="42"/>
      <w:szCs w:val="42"/>
    </w:rPr>
  </w:style>
  <w:style w:type="paragraph" w:styleId="Heading4">
    <w:name w:val="heading 4"/>
    <w:basedOn w:val="Normal"/>
    <w:next w:val="Normal"/>
    <w:qFormat/>
    <w:rsid w:val="00B87276"/>
    <w:pPr>
      <w:keepNext/>
      <w:jc w:val="both"/>
      <w:outlineLvl w:val="3"/>
    </w:pPr>
    <w:rPr>
      <w:rFonts w:ascii="Angsana New" w:hAnsi="Angsan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rsid w:val="00B872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paragraph" w:styleId="Header">
    <w:name w:val="header"/>
    <w:basedOn w:val="Normal"/>
    <w:rsid w:val="00B8727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8727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87276"/>
  </w:style>
  <w:style w:type="paragraph" w:styleId="BodyTextIndent">
    <w:name w:val="Body Text Indent"/>
    <w:basedOn w:val="Normal"/>
    <w:rsid w:val="00B87276"/>
    <w:pPr>
      <w:spacing w:before="160"/>
      <w:ind w:left="270" w:hanging="270"/>
      <w:jc w:val="both"/>
    </w:pPr>
    <w:rPr>
      <w:sz w:val="32"/>
      <w:szCs w:val="32"/>
    </w:rPr>
  </w:style>
  <w:style w:type="paragraph" w:styleId="BodyText">
    <w:name w:val="Body Text"/>
    <w:basedOn w:val="Normal"/>
    <w:rsid w:val="00B87276"/>
    <w:pPr>
      <w:jc w:val="both"/>
    </w:pPr>
    <w:rPr>
      <w:sz w:val="32"/>
      <w:szCs w:val="32"/>
    </w:rPr>
  </w:style>
  <w:style w:type="paragraph" w:styleId="BalloonText">
    <w:name w:val="Balloon Text"/>
    <w:basedOn w:val="Normal"/>
    <w:semiHidden/>
    <w:rsid w:val="00387041"/>
    <w:rPr>
      <w:rFonts w:ascii="Tahoma" w:hAnsi="Tahoma" w:cs="Angsana New"/>
      <w:sz w:val="16"/>
      <w:szCs w:val="18"/>
    </w:rPr>
  </w:style>
  <w:style w:type="paragraph" w:styleId="ListParagraph">
    <w:name w:val="List Paragraph"/>
    <w:basedOn w:val="Normal"/>
    <w:uiPriority w:val="34"/>
    <w:qFormat/>
    <w:rsid w:val="00A45DF2"/>
    <w:pPr>
      <w:ind w:left="720"/>
      <w:contextualSpacing/>
    </w:pPr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6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FAB76-FE68-4763-AF7E-3CE9E36CA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โครงการสำรวจอุตสาหกรรม พ.ศ. 2543</vt:lpstr>
    </vt:vector>
  </TitlesOfParts>
  <Company>NSO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โครงการสำรวจอุตสาหกรรม พ.ศ. 2543</dc:title>
  <dc:creator>Ulysses R. Gotera</dc:creator>
  <cp:keywords>FoxChit SOFTWARE SOLUTIONS</cp:keywords>
  <cp:lastModifiedBy>nso</cp:lastModifiedBy>
  <cp:revision>2</cp:revision>
  <cp:lastPrinted>2017-10-30T03:00:00Z</cp:lastPrinted>
  <dcterms:created xsi:type="dcterms:W3CDTF">2018-04-06T09:21:00Z</dcterms:created>
  <dcterms:modified xsi:type="dcterms:W3CDTF">2018-04-06T09:21:00Z</dcterms:modified>
</cp:coreProperties>
</file>